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2D" w:rsidRPr="00647350" w:rsidRDefault="00862F2D" w:rsidP="00862F2D">
      <w:pPr>
        <w:ind w:left="360"/>
        <w:rPr>
          <w:bCs/>
          <w:sz w:val="24"/>
          <w:szCs w:val="24"/>
          <w:lang w:eastAsia="ko-KR"/>
        </w:rPr>
      </w:pPr>
    </w:p>
    <w:p w:rsidR="00862F2D" w:rsidRPr="00647350" w:rsidRDefault="00862F2D" w:rsidP="00862F2D">
      <w:pPr>
        <w:ind w:left="360"/>
        <w:rPr>
          <w:bCs/>
          <w:sz w:val="24"/>
          <w:szCs w:val="24"/>
          <w:lang w:eastAsia="ko-KR"/>
        </w:rPr>
      </w:pPr>
    </w:p>
    <w:p w:rsidR="00862F2D" w:rsidRPr="00647350" w:rsidRDefault="00862F2D" w:rsidP="00862F2D">
      <w:pPr>
        <w:ind w:left="360"/>
        <w:rPr>
          <w:bCs/>
          <w:sz w:val="24"/>
          <w:szCs w:val="24"/>
          <w:lang w:eastAsia="ko-KR"/>
        </w:rPr>
      </w:pPr>
    </w:p>
    <w:p w:rsidR="00862F2D" w:rsidRPr="00647350" w:rsidRDefault="00862F2D" w:rsidP="00862F2D">
      <w:pPr>
        <w:ind w:left="360"/>
        <w:rPr>
          <w:bCs/>
          <w:sz w:val="24"/>
          <w:szCs w:val="24"/>
          <w:lang w:eastAsia="ko-KR"/>
        </w:rPr>
      </w:pPr>
    </w:p>
    <w:p w:rsidR="00862F2D" w:rsidRPr="00647350" w:rsidRDefault="00862F2D" w:rsidP="00862F2D">
      <w:pPr>
        <w:ind w:left="360"/>
        <w:rPr>
          <w:bCs/>
          <w:sz w:val="24"/>
          <w:szCs w:val="24"/>
          <w:lang w:eastAsia="ko-KR"/>
        </w:rPr>
      </w:pPr>
    </w:p>
    <w:p w:rsidR="00862F2D" w:rsidRPr="00647350" w:rsidRDefault="00862F2D" w:rsidP="00862F2D">
      <w:pPr>
        <w:ind w:left="360"/>
        <w:rPr>
          <w:bCs/>
          <w:sz w:val="24"/>
          <w:szCs w:val="24"/>
          <w:lang w:eastAsia="ko-KR"/>
        </w:rPr>
      </w:pPr>
    </w:p>
    <w:p w:rsidR="00862F2D" w:rsidRPr="00647350" w:rsidRDefault="00862F2D" w:rsidP="00862F2D">
      <w:pPr>
        <w:ind w:left="360"/>
        <w:rPr>
          <w:bCs/>
          <w:sz w:val="24"/>
          <w:szCs w:val="24"/>
          <w:lang w:eastAsia="ko-KR"/>
        </w:rPr>
      </w:pPr>
    </w:p>
    <w:p w:rsidR="00862F2D" w:rsidRPr="00647350" w:rsidRDefault="00862F2D" w:rsidP="00862F2D">
      <w:pPr>
        <w:ind w:left="360"/>
        <w:rPr>
          <w:bCs/>
          <w:sz w:val="24"/>
          <w:szCs w:val="24"/>
          <w:lang w:eastAsia="ko-KR"/>
        </w:rPr>
      </w:pPr>
    </w:p>
    <w:p w:rsidR="00862F2D" w:rsidRPr="00647350" w:rsidRDefault="00862F2D" w:rsidP="00862F2D">
      <w:pPr>
        <w:ind w:left="360"/>
        <w:rPr>
          <w:bCs/>
          <w:sz w:val="24"/>
          <w:szCs w:val="24"/>
          <w:lang w:eastAsia="ko-KR"/>
        </w:rPr>
      </w:pPr>
    </w:p>
    <w:p w:rsidR="00862F2D" w:rsidRPr="00647350" w:rsidRDefault="00862F2D" w:rsidP="00862F2D">
      <w:pPr>
        <w:ind w:left="360"/>
        <w:rPr>
          <w:b/>
          <w:bCs/>
          <w:sz w:val="24"/>
          <w:szCs w:val="24"/>
          <w:lang w:eastAsia="ko-KR"/>
        </w:rPr>
      </w:pPr>
    </w:p>
    <w:p w:rsidR="00FA770F" w:rsidRPr="00CE2010" w:rsidRDefault="00862F2D" w:rsidP="00862F2D">
      <w:pPr>
        <w:ind w:firstLine="720"/>
        <w:jc w:val="center"/>
        <w:rPr>
          <w:b/>
          <w:sz w:val="28"/>
          <w:szCs w:val="28"/>
        </w:rPr>
      </w:pPr>
      <w:r w:rsidRPr="00CE2010">
        <w:rPr>
          <w:b/>
          <w:sz w:val="28"/>
          <w:szCs w:val="28"/>
        </w:rPr>
        <w:t xml:space="preserve">Методические указания </w:t>
      </w:r>
      <w:r w:rsidR="00426C66" w:rsidRPr="00CE2010">
        <w:rPr>
          <w:b/>
          <w:sz w:val="28"/>
          <w:szCs w:val="28"/>
        </w:rPr>
        <w:t xml:space="preserve">к </w:t>
      </w:r>
      <w:r w:rsidR="007B372D" w:rsidRPr="00CE2010">
        <w:rPr>
          <w:b/>
          <w:sz w:val="28"/>
          <w:szCs w:val="28"/>
        </w:rPr>
        <w:t>практическим</w:t>
      </w:r>
      <w:r w:rsidR="00426C66" w:rsidRPr="00CE2010">
        <w:rPr>
          <w:b/>
          <w:sz w:val="28"/>
          <w:szCs w:val="28"/>
        </w:rPr>
        <w:t xml:space="preserve"> работам</w:t>
      </w:r>
      <w:r w:rsidRPr="00CE2010">
        <w:rPr>
          <w:b/>
          <w:sz w:val="28"/>
          <w:szCs w:val="28"/>
        </w:rPr>
        <w:t xml:space="preserve"> по дисциплине  </w:t>
      </w:r>
    </w:p>
    <w:p w:rsidR="00862F2D" w:rsidRPr="00CE2010" w:rsidRDefault="00FA770F" w:rsidP="00862F2D">
      <w:pPr>
        <w:ind w:firstLine="720"/>
        <w:jc w:val="center"/>
        <w:rPr>
          <w:b/>
          <w:sz w:val="28"/>
          <w:szCs w:val="28"/>
        </w:rPr>
      </w:pPr>
      <w:r w:rsidRPr="00CE2010">
        <w:rPr>
          <w:b/>
          <w:sz w:val="28"/>
          <w:szCs w:val="28"/>
        </w:rPr>
        <w:t>6310 Финансовые институты: деятельность, регулирование и риски</w:t>
      </w:r>
    </w:p>
    <w:p w:rsidR="00AA7EB0" w:rsidRPr="00CE2010" w:rsidRDefault="00862F2D" w:rsidP="00AA7EB0">
      <w:pPr>
        <w:jc w:val="center"/>
        <w:rPr>
          <w:b/>
          <w:sz w:val="28"/>
          <w:szCs w:val="28"/>
        </w:rPr>
      </w:pPr>
      <w:r w:rsidRPr="00CE2010">
        <w:rPr>
          <w:b/>
          <w:sz w:val="28"/>
          <w:szCs w:val="28"/>
        </w:rPr>
        <w:t xml:space="preserve">Для </w:t>
      </w:r>
      <w:r w:rsidR="00F442A4" w:rsidRPr="00CE2010">
        <w:rPr>
          <w:b/>
          <w:sz w:val="28"/>
          <w:szCs w:val="28"/>
        </w:rPr>
        <w:t xml:space="preserve">магистрантов </w:t>
      </w:r>
      <w:r w:rsidR="00AA7EB0" w:rsidRPr="00CE2010">
        <w:rPr>
          <w:b/>
          <w:sz w:val="28"/>
          <w:szCs w:val="28"/>
        </w:rPr>
        <w:t>специальност</w:t>
      </w:r>
      <w:r w:rsidR="00B07D47" w:rsidRPr="00CE2010">
        <w:rPr>
          <w:b/>
          <w:sz w:val="28"/>
          <w:szCs w:val="28"/>
        </w:rPr>
        <w:t>и</w:t>
      </w:r>
      <w:r w:rsidR="00AA7EB0" w:rsidRPr="00CE2010">
        <w:rPr>
          <w:b/>
          <w:sz w:val="28"/>
          <w:szCs w:val="28"/>
        </w:rPr>
        <w:t xml:space="preserve"> «</w:t>
      </w:r>
      <w:r w:rsidR="007B372D" w:rsidRPr="00CE2010">
        <w:rPr>
          <w:b/>
          <w:sz w:val="28"/>
          <w:szCs w:val="28"/>
        </w:rPr>
        <w:t>7M04127 – Финансы</w:t>
      </w:r>
      <w:r w:rsidR="00AA7EB0" w:rsidRPr="00CE2010">
        <w:rPr>
          <w:b/>
          <w:sz w:val="28"/>
          <w:szCs w:val="28"/>
        </w:rPr>
        <w:t>»</w:t>
      </w:r>
      <w:r w:rsidR="00B07D47" w:rsidRPr="00CE2010">
        <w:rPr>
          <w:b/>
          <w:sz w:val="28"/>
          <w:szCs w:val="28"/>
        </w:rPr>
        <w:t xml:space="preserve"> </w:t>
      </w:r>
    </w:p>
    <w:p w:rsidR="00862F2D" w:rsidRPr="00647350" w:rsidRDefault="00862F2D" w:rsidP="00862F2D">
      <w:pPr>
        <w:ind w:firstLine="720"/>
        <w:jc w:val="center"/>
        <w:rPr>
          <w:b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center"/>
        <w:rPr>
          <w:b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center"/>
        <w:rPr>
          <w:b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right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right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center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center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center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center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right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right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center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center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center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center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center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spacing w:after="120" w:line="360" w:lineRule="auto"/>
        <w:ind w:firstLine="720"/>
        <w:jc w:val="center"/>
        <w:rPr>
          <w:rFonts w:eastAsiaTheme="minorEastAsia"/>
          <w:sz w:val="24"/>
          <w:szCs w:val="24"/>
        </w:rPr>
      </w:pPr>
    </w:p>
    <w:p w:rsidR="00862F2D" w:rsidRPr="00CE2010" w:rsidRDefault="00CE2010" w:rsidP="00862F2D">
      <w:pPr>
        <w:spacing w:after="200" w:line="276" w:lineRule="auto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Алматы </w:t>
      </w:r>
      <w:bookmarkStart w:id="0" w:name="_GoBack"/>
      <w:bookmarkEnd w:id="0"/>
      <w:r w:rsidR="00862F2D" w:rsidRPr="00CE2010">
        <w:rPr>
          <w:rFonts w:eastAsiaTheme="minorEastAsia"/>
          <w:b/>
          <w:sz w:val="24"/>
          <w:szCs w:val="24"/>
        </w:rPr>
        <w:t>20</w:t>
      </w:r>
      <w:r w:rsidR="00FA770F" w:rsidRPr="00CE2010">
        <w:rPr>
          <w:rFonts w:eastAsiaTheme="minorEastAsia"/>
          <w:b/>
          <w:sz w:val="24"/>
          <w:szCs w:val="24"/>
        </w:rPr>
        <w:t>2</w:t>
      </w:r>
      <w:r w:rsidR="00D128F4" w:rsidRPr="00CE2010">
        <w:rPr>
          <w:rFonts w:eastAsiaTheme="minorEastAsia"/>
          <w:b/>
          <w:sz w:val="24"/>
          <w:szCs w:val="24"/>
        </w:rPr>
        <w:t>5</w:t>
      </w:r>
    </w:p>
    <w:p w:rsidR="00862F2D" w:rsidRPr="00647350" w:rsidRDefault="00862F2D" w:rsidP="00862F2D">
      <w:pPr>
        <w:tabs>
          <w:tab w:val="left" w:pos="505"/>
          <w:tab w:val="center" w:pos="4819"/>
        </w:tabs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:rsidR="00862F2D" w:rsidRPr="00647350" w:rsidRDefault="00862F2D" w:rsidP="00862F2D">
      <w:pPr>
        <w:rPr>
          <w:sz w:val="24"/>
          <w:szCs w:val="24"/>
        </w:rPr>
      </w:pPr>
    </w:p>
    <w:p w:rsidR="00862F2D" w:rsidRPr="00647350" w:rsidRDefault="00862F2D" w:rsidP="00862F2D">
      <w:pPr>
        <w:rPr>
          <w:sz w:val="24"/>
          <w:szCs w:val="24"/>
        </w:rPr>
      </w:pPr>
    </w:p>
    <w:p w:rsidR="006501B3" w:rsidRPr="00647350" w:rsidRDefault="00862F2D" w:rsidP="006501B3">
      <w:pPr>
        <w:ind w:firstLine="720"/>
        <w:jc w:val="center"/>
        <w:rPr>
          <w:b/>
          <w:sz w:val="24"/>
          <w:szCs w:val="24"/>
        </w:rPr>
      </w:pPr>
      <w:r w:rsidRPr="00647350">
        <w:rPr>
          <w:b/>
          <w:sz w:val="24"/>
          <w:szCs w:val="24"/>
        </w:rPr>
        <w:t xml:space="preserve">Методические указания </w:t>
      </w:r>
      <w:r w:rsidR="00717D24" w:rsidRPr="00647350">
        <w:rPr>
          <w:b/>
          <w:sz w:val="24"/>
          <w:szCs w:val="24"/>
        </w:rPr>
        <w:t xml:space="preserve">к </w:t>
      </w:r>
      <w:r w:rsidR="00B07D47" w:rsidRPr="00647350">
        <w:rPr>
          <w:b/>
          <w:sz w:val="24"/>
          <w:szCs w:val="24"/>
        </w:rPr>
        <w:t xml:space="preserve">практическим </w:t>
      </w:r>
      <w:r w:rsidR="00717D24" w:rsidRPr="00647350">
        <w:rPr>
          <w:b/>
          <w:sz w:val="24"/>
          <w:szCs w:val="24"/>
        </w:rPr>
        <w:t>работам</w:t>
      </w:r>
      <w:r w:rsidRPr="00647350">
        <w:rPr>
          <w:b/>
          <w:sz w:val="24"/>
          <w:szCs w:val="24"/>
        </w:rPr>
        <w:t xml:space="preserve"> по дисциплине </w:t>
      </w:r>
      <w:r w:rsidR="006501B3" w:rsidRPr="00647350">
        <w:rPr>
          <w:b/>
          <w:sz w:val="24"/>
          <w:szCs w:val="24"/>
        </w:rPr>
        <w:t>«</w:t>
      </w:r>
      <w:r w:rsidR="00D128F4" w:rsidRPr="00D128F4">
        <w:rPr>
          <w:b/>
          <w:sz w:val="24"/>
          <w:szCs w:val="24"/>
        </w:rPr>
        <w:t>Финансовые институты: деятельность, регулирование и риски</w:t>
      </w:r>
      <w:r w:rsidR="006501B3" w:rsidRPr="00647350">
        <w:rPr>
          <w:b/>
          <w:sz w:val="24"/>
          <w:szCs w:val="24"/>
        </w:rPr>
        <w:t xml:space="preserve">» </w:t>
      </w:r>
    </w:p>
    <w:p w:rsidR="006501B3" w:rsidRPr="00647350" w:rsidRDefault="006501B3" w:rsidP="006501B3">
      <w:pPr>
        <w:jc w:val="center"/>
        <w:rPr>
          <w:b/>
          <w:sz w:val="24"/>
          <w:szCs w:val="24"/>
        </w:rPr>
      </w:pPr>
      <w:r w:rsidRPr="00647350">
        <w:rPr>
          <w:b/>
          <w:sz w:val="24"/>
          <w:szCs w:val="24"/>
        </w:rPr>
        <w:t>Для магистрантов специальности «</w:t>
      </w:r>
      <w:r w:rsidR="00D128F4" w:rsidRPr="00D128F4">
        <w:rPr>
          <w:b/>
          <w:sz w:val="24"/>
          <w:szCs w:val="24"/>
        </w:rPr>
        <w:t>7M04127 – Финансы</w:t>
      </w:r>
      <w:r w:rsidRPr="00647350">
        <w:rPr>
          <w:b/>
          <w:sz w:val="24"/>
          <w:szCs w:val="24"/>
        </w:rPr>
        <w:t xml:space="preserve">» 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7350">
        <w:rPr>
          <w:color w:val="000000"/>
          <w:sz w:val="24"/>
          <w:szCs w:val="24"/>
        </w:rPr>
        <w:t>Практические (семинарские) занятия имеют существенное значение для усвоения и закрепления изучаемого теоретического материала. Они предназначены (через самостоятельное изучение и последующее коллективное обсуждение) помочь понять и закрепить в сознании основные идеи в области кредитного дела.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7350">
        <w:rPr>
          <w:color w:val="000000"/>
          <w:sz w:val="24"/>
          <w:szCs w:val="24"/>
        </w:rPr>
        <w:t xml:space="preserve">Семинар по </w:t>
      </w:r>
      <w:r w:rsidR="006501B3" w:rsidRPr="00647350">
        <w:rPr>
          <w:color w:val="000000"/>
          <w:sz w:val="24"/>
          <w:szCs w:val="24"/>
        </w:rPr>
        <w:t xml:space="preserve">дисциплине </w:t>
      </w:r>
      <w:r w:rsidRPr="00647350">
        <w:rPr>
          <w:color w:val="000000"/>
          <w:sz w:val="24"/>
          <w:szCs w:val="24"/>
        </w:rPr>
        <w:t>«</w:t>
      </w:r>
      <w:r w:rsidR="006501B3" w:rsidRPr="00647350">
        <w:rPr>
          <w:sz w:val="24"/>
          <w:szCs w:val="24"/>
        </w:rPr>
        <w:t>Управление деятельностью финансовых институтов</w:t>
      </w:r>
      <w:r w:rsidRPr="00647350">
        <w:rPr>
          <w:color w:val="000000"/>
          <w:sz w:val="24"/>
          <w:szCs w:val="24"/>
        </w:rPr>
        <w:t>» – это такой вид учебного занятия, при котором в результате предварительной работы над программным материалом и преподавателя и студентов, в обстановке их непосредственного и активного общения, в процессе выступлений студентов по вопросам темы, возникающей между ними дискуссии и обобщений преподавателя, решаются задачи воспитательного и познавательного характера, формируется мировоззрение, прививаются методологические и практические навыки, необходимые для становления квалифицированных специалистов, что соответствует требованиям ГОСО РК.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47350">
        <w:rPr>
          <w:bCs/>
          <w:color w:val="000000"/>
          <w:sz w:val="24"/>
          <w:szCs w:val="24"/>
        </w:rPr>
        <w:t xml:space="preserve">Цель </w:t>
      </w:r>
      <w:r w:rsidRPr="00647350">
        <w:rPr>
          <w:color w:val="000000"/>
          <w:sz w:val="24"/>
          <w:szCs w:val="24"/>
        </w:rPr>
        <w:t xml:space="preserve">– </w:t>
      </w:r>
      <w:r w:rsidRPr="00647350">
        <w:rPr>
          <w:sz w:val="24"/>
          <w:szCs w:val="24"/>
        </w:rPr>
        <w:t>дать информацию в области финансового  риска наиболее комплексно, в структурированном виде, что позволяет в значительной степени облегчить процесс изучения. Обеспечить теоретическую и практическую подготовку студентов в усвоении финансовой системы, понятий, терминов, их классификации, значении и месте в общеэкономических процессах.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7350">
        <w:rPr>
          <w:bCs/>
          <w:color w:val="000000"/>
          <w:sz w:val="24"/>
          <w:szCs w:val="24"/>
        </w:rPr>
        <w:t xml:space="preserve">Задачи: </w:t>
      </w:r>
      <w:r w:rsidRPr="00647350">
        <w:rPr>
          <w:color w:val="000000"/>
          <w:sz w:val="24"/>
          <w:szCs w:val="24"/>
        </w:rPr>
        <w:t>развитие творческого профессионального мышления будущих финансистов;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7350">
        <w:rPr>
          <w:color w:val="000000"/>
          <w:sz w:val="24"/>
          <w:szCs w:val="24"/>
        </w:rPr>
        <w:t>– становление и развитие познавательной мотивации студентов;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7350">
        <w:rPr>
          <w:color w:val="000000"/>
          <w:sz w:val="24"/>
          <w:szCs w:val="24"/>
        </w:rPr>
        <w:t>– умение профессионально использовать полученные знания в учебных условиях: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7350">
        <w:rPr>
          <w:color w:val="000000"/>
          <w:sz w:val="24"/>
          <w:szCs w:val="24"/>
        </w:rPr>
        <w:t xml:space="preserve">– овладение языком науки </w:t>
      </w:r>
      <w:r w:rsidR="00CC1748" w:rsidRPr="00647350">
        <w:rPr>
          <w:color w:val="000000"/>
          <w:sz w:val="24"/>
          <w:szCs w:val="24"/>
        </w:rPr>
        <w:t>«Современные валютные системы»;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7350">
        <w:rPr>
          <w:color w:val="000000"/>
          <w:sz w:val="24"/>
          <w:szCs w:val="24"/>
        </w:rPr>
        <w:t>– приобретение навыков оперирования формулировками, понятиями, определениями;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7350">
        <w:rPr>
          <w:color w:val="000000"/>
          <w:sz w:val="24"/>
          <w:szCs w:val="24"/>
        </w:rPr>
        <w:t>– овладение умениями и навыками постановки и решения интеллектуальных проблем и задач, опровержения, отстаивания своей точки зрения.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7350">
        <w:rPr>
          <w:color w:val="000000"/>
          <w:sz w:val="24"/>
          <w:szCs w:val="24"/>
        </w:rPr>
        <w:t>Кроме того, в ходе семинарского занятия преподаватель решает и такие частные задачи, как: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7350">
        <w:rPr>
          <w:color w:val="000000"/>
          <w:sz w:val="24"/>
          <w:szCs w:val="24"/>
        </w:rPr>
        <w:t>– повторение и закрепление знаний;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7350">
        <w:rPr>
          <w:color w:val="000000"/>
          <w:sz w:val="24"/>
          <w:szCs w:val="24"/>
        </w:rPr>
        <w:t>– контроль:</w:t>
      </w:r>
    </w:p>
    <w:p w:rsidR="00EA203A" w:rsidRPr="00647350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647350">
        <w:rPr>
          <w:color w:val="000000"/>
          <w:sz w:val="24"/>
          <w:szCs w:val="24"/>
        </w:rPr>
        <w:t>– педагогическое общение.</w:t>
      </w:r>
    </w:p>
    <w:p w:rsidR="00EA203A" w:rsidRPr="00647350" w:rsidRDefault="00EA203A" w:rsidP="00EA203A">
      <w:pPr>
        <w:pStyle w:val="23"/>
        <w:spacing w:after="0" w:line="240" w:lineRule="auto"/>
        <w:ind w:firstLine="540"/>
        <w:jc w:val="both"/>
        <w:rPr>
          <w:sz w:val="24"/>
          <w:szCs w:val="24"/>
        </w:rPr>
      </w:pPr>
      <w:r w:rsidRPr="00647350">
        <w:rPr>
          <w:sz w:val="24"/>
          <w:szCs w:val="24"/>
        </w:rPr>
        <w:t xml:space="preserve">Данные методические рекомендации по проведению практических занятий предусматривают занятия в интерактивном режиме, решение задач, работу в системе интернет. Все формы проведения занятий предназначены для формирования практических навыков у студентов во время аудиторных занятий и самостоятельной работы. </w:t>
      </w:r>
    </w:p>
    <w:p w:rsidR="00EA203A" w:rsidRPr="00647350" w:rsidRDefault="00EA203A" w:rsidP="00EA203A">
      <w:pPr>
        <w:ind w:firstLine="540"/>
        <w:jc w:val="both"/>
        <w:rPr>
          <w:sz w:val="24"/>
          <w:szCs w:val="24"/>
        </w:rPr>
      </w:pPr>
      <w:r w:rsidRPr="00647350">
        <w:rPr>
          <w:sz w:val="24"/>
          <w:szCs w:val="24"/>
        </w:rPr>
        <w:t>Практические занятия предусматривают  проведение опроса по пройденному курсу решение задач по различным темам в частности определению доходности на рынке ценных бумаг.</w:t>
      </w:r>
    </w:p>
    <w:p w:rsidR="00EA203A" w:rsidRPr="00647350" w:rsidRDefault="00EA203A" w:rsidP="00EA203A">
      <w:pPr>
        <w:pStyle w:val="23"/>
        <w:spacing w:after="0" w:line="240" w:lineRule="auto"/>
        <w:ind w:firstLine="540"/>
        <w:jc w:val="both"/>
        <w:rPr>
          <w:sz w:val="24"/>
          <w:szCs w:val="24"/>
        </w:rPr>
      </w:pPr>
      <w:r w:rsidRPr="00647350">
        <w:rPr>
          <w:sz w:val="24"/>
          <w:szCs w:val="24"/>
        </w:rPr>
        <w:t xml:space="preserve">Несмотря на кажущуюся громоздкость задачи не представляют сложности в решении. Некоторые задачи требуют поэтапного решения и могут использоваться на практических занятиях при создании приближенной к практике ситуации. При этом решение каждой стадии задачи представляется студенту с расчетными. Каждый пример соответствует одному этапу решения задачи.    </w:t>
      </w:r>
    </w:p>
    <w:p w:rsidR="00EA203A" w:rsidRPr="00647350" w:rsidRDefault="00EA203A" w:rsidP="00EA203A">
      <w:pPr>
        <w:pStyle w:val="23"/>
        <w:spacing w:after="0" w:line="240" w:lineRule="auto"/>
        <w:rPr>
          <w:sz w:val="24"/>
          <w:szCs w:val="24"/>
        </w:rPr>
      </w:pPr>
    </w:p>
    <w:p w:rsidR="00EA203A" w:rsidRPr="00647350" w:rsidRDefault="00EA203A" w:rsidP="00EA203A">
      <w:pPr>
        <w:pStyle w:val="23"/>
        <w:spacing w:after="0" w:line="240" w:lineRule="auto"/>
        <w:jc w:val="center"/>
        <w:rPr>
          <w:sz w:val="24"/>
          <w:szCs w:val="24"/>
        </w:rPr>
      </w:pPr>
    </w:p>
    <w:p w:rsidR="00B20E3B" w:rsidRPr="00647350" w:rsidRDefault="001C4909" w:rsidP="00862F2D">
      <w:pPr>
        <w:jc w:val="center"/>
        <w:rPr>
          <w:b/>
          <w:sz w:val="24"/>
          <w:szCs w:val="24"/>
        </w:rPr>
      </w:pPr>
      <w:r w:rsidRPr="00647350">
        <w:rPr>
          <w:b/>
          <w:sz w:val="24"/>
          <w:szCs w:val="24"/>
        </w:rPr>
        <w:t>План проведения занятий с указанием рассматриваемых вопросов и сроков выполнения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6471"/>
        <w:gridCol w:w="1794"/>
      </w:tblGrid>
      <w:tr w:rsidR="00C016E7" w:rsidRPr="00647350" w:rsidTr="00C016E7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C016E7" w:rsidRPr="00647350" w:rsidTr="00C016E7">
        <w:trPr>
          <w:trHeight w:val="344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1-2</w:t>
            </w:r>
          </w:p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 xml:space="preserve">Лекция 1. </w:t>
            </w:r>
            <w:r w:rsidRPr="00647350">
              <w:rPr>
                <w:sz w:val="24"/>
                <w:szCs w:val="24"/>
              </w:rPr>
              <w:t>Инфраструктура финансового рынка и его составные элементы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-</w:t>
            </w:r>
          </w:p>
        </w:tc>
      </w:tr>
      <w:tr w:rsidR="00C016E7" w:rsidRPr="00647350" w:rsidTr="00C016E7">
        <w:trPr>
          <w:trHeight w:val="291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E7" w:rsidRPr="00647350" w:rsidRDefault="00C016E7" w:rsidP="00CF717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016E7">
            <w:pPr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 xml:space="preserve">Пракическое занятие 1. </w:t>
            </w:r>
            <w:r w:rsidRPr="00647350">
              <w:rPr>
                <w:sz w:val="24"/>
                <w:szCs w:val="24"/>
              </w:rPr>
              <w:t>Роль финансовых институтов в финансовых рынка Казахстана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-</w:t>
            </w:r>
          </w:p>
        </w:tc>
      </w:tr>
      <w:tr w:rsidR="00C016E7" w:rsidRPr="00647350" w:rsidTr="00C016E7">
        <w:trPr>
          <w:trHeight w:val="257"/>
        </w:trPr>
        <w:tc>
          <w:tcPr>
            <w:tcW w:w="5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Лекция 2.</w:t>
            </w:r>
            <w:r w:rsidRPr="00647350">
              <w:rPr>
                <w:sz w:val="24"/>
                <w:szCs w:val="24"/>
              </w:rPr>
              <w:t xml:space="preserve"> Классификация финансовых институтов: традиционная и казахстанская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-</w:t>
            </w:r>
          </w:p>
        </w:tc>
      </w:tr>
      <w:tr w:rsidR="00C016E7" w:rsidRPr="00647350" w:rsidTr="00C016E7">
        <w:trPr>
          <w:trHeight w:val="505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Пракическое  занятие 2.</w:t>
            </w:r>
            <w:r w:rsidRPr="00647350">
              <w:rPr>
                <w:color w:val="000000"/>
                <w:sz w:val="24"/>
                <w:szCs w:val="24"/>
              </w:rPr>
              <w:t xml:space="preserve"> </w:t>
            </w:r>
            <w:r w:rsidRPr="00647350">
              <w:rPr>
                <w:sz w:val="24"/>
                <w:szCs w:val="24"/>
              </w:rPr>
              <w:t>Финансовые институты как финансовые посредники.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-</w:t>
            </w:r>
          </w:p>
        </w:tc>
      </w:tr>
      <w:tr w:rsidR="00C016E7" w:rsidRPr="00647350" w:rsidTr="00C016E7">
        <w:trPr>
          <w:trHeight w:val="242"/>
        </w:trPr>
        <w:tc>
          <w:tcPr>
            <w:tcW w:w="5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4-5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 xml:space="preserve">Лекция 3. </w:t>
            </w:r>
            <w:r w:rsidRPr="00647350">
              <w:rPr>
                <w:sz w:val="24"/>
                <w:szCs w:val="24"/>
              </w:rPr>
              <w:t>Регулирующие органы финансовых институтов. Законодательная база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-</w:t>
            </w:r>
          </w:p>
        </w:tc>
      </w:tr>
      <w:tr w:rsidR="00C016E7" w:rsidRPr="00647350" w:rsidTr="00C016E7">
        <w:trPr>
          <w:trHeight w:val="327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 xml:space="preserve">Пракическое занятие 3. </w:t>
            </w:r>
            <w:r w:rsidRPr="00647350">
              <w:rPr>
                <w:sz w:val="24"/>
                <w:szCs w:val="24"/>
              </w:rPr>
              <w:t>Деятельность Национального банка РК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5</w:t>
            </w:r>
          </w:p>
        </w:tc>
      </w:tr>
      <w:tr w:rsidR="00C016E7" w:rsidRPr="00647350" w:rsidTr="00C016E7">
        <w:trPr>
          <w:trHeight w:val="273"/>
        </w:trPr>
        <w:tc>
          <w:tcPr>
            <w:tcW w:w="5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47350">
              <w:rPr>
                <w:sz w:val="24"/>
                <w:szCs w:val="24"/>
                <w:lang w:val="kk-KZ"/>
              </w:rPr>
              <w:t xml:space="preserve">Лекция 4. </w:t>
            </w:r>
            <w:r w:rsidRPr="00647350">
              <w:rPr>
                <w:sz w:val="24"/>
                <w:szCs w:val="24"/>
              </w:rPr>
              <w:t>Государственная политика в области управления казахстанскими финансовыми институтами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-</w:t>
            </w:r>
          </w:p>
        </w:tc>
      </w:tr>
      <w:tr w:rsidR="00C016E7" w:rsidRPr="00647350" w:rsidTr="00C016E7">
        <w:trPr>
          <w:trHeight w:val="219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Пракическое занятие 4.</w:t>
            </w:r>
            <w:r w:rsidRPr="00647350">
              <w:rPr>
                <w:bCs/>
                <w:sz w:val="24"/>
                <w:szCs w:val="24"/>
              </w:rPr>
              <w:t xml:space="preserve"> </w:t>
            </w:r>
            <w:r w:rsidRPr="00647350">
              <w:rPr>
                <w:sz w:val="24"/>
                <w:szCs w:val="24"/>
              </w:rPr>
              <w:t>Концепция развития финансового сектора  РК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5</w:t>
            </w:r>
          </w:p>
        </w:tc>
      </w:tr>
      <w:tr w:rsidR="00C016E7" w:rsidRPr="00647350" w:rsidTr="00C016E7">
        <w:trPr>
          <w:trHeight w:val="273"/>
        </w:trPr>
        <w:tc>
          <w:tcPr>
            <w:tcW w:w="5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7-8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</w:rPr>
            </w:pPr>
            <w:r w:rsidRPr="00647350">
              <w:rPr>
                <w:sz w:val="24"/>
                <w:szCs w:val="24"/>
              </w:rPr>
              <w:t>Лекция 5. Банки как финансовые институты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-</w:t>
            </w:r>
          </w:p>
        </w:tc>
      </w:tr>
      <w:tr w:rsidR="00C016E7" w:rsidRPr="00647350" w:rsidTr="00C016E7">
        <w:trPr>
          <w:trHeight w:val="410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</w:rPr>
            </w:pPr>
            <w:r w:rsidRPr="00647350">
              <w:rPr>
                <w:sz w:val="24"/>
                <w:szCs w:val="24"/>
              </w:rPr>
              <w:t>Практическое занятие 5 Роль банков в инфраструктуре финансового рынка.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5</w:t>
            </w:r>
          </w:p>
        </w:tc>
      </w:tr>
      <w:tr w:rsidR="00C016E7" w:rsidRPr="00647350" w:rsidTr="00C016E7">
        <w:trPr>
          <w:trHeight w:val="273"/>
        </w:trPr>
        <w:tc>
          <w:tcPr>
            <w:tcW w:w="5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</w:rPr>
            </w:pPr>
            <w:r w:rsidRPr="00647350">
              <w:rPr>
                <w:sz w:val="24"/>
                <w:szCs w:val="24"/>
              </w:rPr>
              <w:t>Лекция 6. Особенности и принципы управления деятельностью инвестиционных институтов.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-</w:t>
            </w:r>
          </w:p>
        </w:tc>
      </w:tr>
      <w:tr w:rsidR="00C016E7" w:rsidRPr="00647350" w:rsidTr="00C016E7">
        <w:trPr>
          <w:trHeight w:val="467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</w:rPr>
            </w:pPr>
            <w:r w:rsidRPr="00647350">
              <w:rPr>
                <w:sz w:val="24"/>
                <w:szCs w:val="24"/>
              </w:rPr>
              <w:t>Практическое занятие 6 . Инвестиционные фонды, общая характеристика и классификация.      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5</w:t>
            </w:r>
          </w:p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016E7" w:rsidRPr="00647350" w:rsidTr="00C016E7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</w:rPr>
            </w:pPr>
            <w:r w:rsidRPr="00647350">
              <w:rPr>
                <w:sz w:val="24"/>
                <w:szCs w:val="24"/>
              </w:rPr>
              <w:t>10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spacing w:before="14"/>
              <w:ind w:left="67"/>
              <w:rPr>
                <w:sz w:val="24"/>
                <w:szCs w:val="24"/>
              </w:rPr>
            </w:pPr>
            <w:r w:rsidRPr="00647350">
              <w:rPr>
                <w:sz w:val="24"/>
                <w:szCs w:val="24"/>
                <w:lang w:val="kk-KZ"/>
              </w:rPr>
              <w:t>Лекция 7.</w:t>
            </w:r>
            <w:r w:rsidRPr="00647350">
              <w:rPr>
                <w:sz w:val="24"/>
                <w:szCs w:val="24"/>
              </w:rPr>
              <w:t xml:space="preserve"> Страховые компании в Республике Казахстан и управление их деятельностью.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-</w:t>
            </w:r>
          </w:p>
        </w:tc>
      </w:tr>
      <w:tr w:rsidR="00C016E7" w:rsidRPr="00647350" w:rsidTr="00C016E7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E7" w:rsidRPr="00647350" w:rsidRDefault="00C016E7" w:rsidP="00CF717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Пракическое занятие 7.</w:t>
            </w:r>
            <w:r w:rsidRPr="00647350">
              <w:rPr>
                <w:bCs/>
                <w:sz w:val="24"/>
                <w:szCs w:val="24"/>
              </w:rPr>
              <w:t xml:space="preserve"> </w:t>
            </w:r>
            <w:r w:rsidRPr="00647350">
              <w:rPr>
                <w:sz w:val="24"/>
                <w:szCs w:val="24"/>
              </w:rPr>
              <w:t>Стратегия деятельности страховой компании.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5</w:t>
            </w:r>
          </w:p>
        </w:tc>
      </w:tr>
      <w:tr w:rsidR="00C016E7" w:rsidRPr="00647350" w:rsidTr="00C016E7">
        <w:trPr>
          <w:trHeight w:val="273"/>
        </w:trPr>
        <w:tc>
          <w:tcPr>
            <w:tcW w:w="5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</w:rPr>
            </w:pPr>
            <w:r w:rsidRPr="00647350">
              <w:rPr>
                <w:sz w:val="24"/>
                <w:szCs w:val="24"/>
              </w:rPr>
              <w:t>Лекция 8. Особенности управления деятельностью накопительного пенсионного фонда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-</w:t>
            </w:r>
          </w:p>
        </w:tc>
      </w:tr>
      <w:tr w:rsidR="00C016E7" w:rsidRPr="00647350" w:rsidTr="00C016E7">
        <w:trPr>
          <w:trHeight w:val="477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</w:rPr>
            </w:pPr>
            <w:r w:rsidRPr="00647350">
              <w:rPr>
                <w:sz w:val="24"/>
                <w:szCs w:val="24"/>
              </w:rPr>
              <w:t>Практическое занятие 8. Пенсионная реформа в РК, мировой опыт и перспективы развития.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5</w:t>
            </w:r>
          </w:p>
        </w:tc>
      </w:tr>
      <w:tr w:rsidR="00C016E7" w:rsidRPr="00647350" w:rsidTr="00C016E7">
        <w:trPr>
          <w:trHeight w:val="312"/>
        </w:trPr>
        <w:tc>
          <w:tcPr>
            <w:tcW w:w="5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12-13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</w:rPr>
            </w:pPr>
            <w:r w:rsidRPr="00647350">
              <w:rPr>
                <w:sz w:val="24"/>
                <w:szCs w:val="24"/>
              </w:rPr>
              <w:t xml:space="preserve">Лекция 9. </w:t>
            </w:r>
            <w:r w:rsidRPr="00647350">
              <w:rPr>
                <w:color w:val="000000"/>
                <w:spacing w:val="3"/>
                <w:sz w:val="24"/>
                <w:szCs w:val="24"/>
              </w:rPr>
              <w:t>Саморегулируемые организации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-</w:t>
            </w:r>
          </w:p>
        </w:tc>
      </w:tr>
      <w:tr w:rsidR="00C016E7" w:rsidRPr="00647350" w:rsidTr="00C016E7">
        <w:trPr>
          <w:trHeight w:val="279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6501B3">
            <w:pPr>
              <w:rPr>
                <w:sz w:val="24"/>
                <w:szCs w:val="24"/>
              </w:rPr>
            </w:pPr>
            <w:r w:rsidRPr="00647350">
              <w:rPr>
                <w:sz w:val="24"/>
                <w:szCs w:val="24"/>
              </w:rPr>
              <w:t>Практическое занятие 9. Функции финансовых институтов на рынке ценных бумаг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5</w:t>
            </w:r>
          </w:p>
        </w:tc>
      </w:tr>
      <w:tr w:rsidR="00C016E7" w:rsidRPr="00647350" w:rsidTr="00C016E7">
        <w:trPr>
          <w:trHeight w:val="300"/>
        </w:trPr>
        <w:tc>
          <w:tcPr>
            <w:tcW w:w="5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14-15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</w:rPr>
            </w:pPr>
            <w:r w:rsidRPr="00647350">
              <w:rPr>
                <w:sz w:val="24"/>
                <w:szCs w:val="24"/>
              </w:rPr>
              <w:t>Лекция 10. Международные финансовые институты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-</w:t>
            </w:r>
          </w:p>
        </w:tc>
      </w:tr>
      <w:tr w:rsidR="00C016E7" w:rsidRPr="00647350" w:rsidTr="00C016E7">
        <w:trPr>
          <w:trHeight w:val="291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rPr>
                <w:sz w:val="24"/>
                <w:szCs w:val="24"/>
              </w:rPr>
            </w:pPr>
            <w:r w:rsidRPr="00647350">
              <w:rPr>
                <w:sz w:val="24"/>
                <w:szCs w:val="24"/>
              </w:rPr>
              <w:t>Практическое занятие 10. Основные участники международного рынка капитала - международные финансовые </w:t>
            </w:r>
            <w:r w:rsidRPr="00647350">
              <w:rPr>
                <w:sz w:val="24"/>
                <w:szCs w:val="24"/>
              </w:rPr>
              <w:br/>
              <w:t>институты.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E7" w:rsidRPr="00647350" w:rsidRDefault="00C016E7" w:rsidP="00CF7178">
            <w:pPr>
              <w:jc w:val="center"/>
              <w:rPr>
                <w:sz w:val="24"/>
                <w:szCs w:val="24"/>
                <w:lang w:val="kk-KZ"/>
              </w:rPr>
            </w:pPr>
            <w:r w:rsidRPr="00647350">
              <w:rPr>
                <w:sz w:val="24"/>
                <w:szCs w:val="24"/>
                <w:lang w:val="kk-KZ"/>
              </w:rPr>
              <w:t>5</w:t>
            </w:r>
          </w:p>
        </w:tc>
      </w:tr>
    </w:tbl>
    <w:p w:rsidR="00CC1748" w:rsidRPr="00647350" w:rsidRDefault="00CC1748" w:rsidP="00862F2D">
      <w:pPr>
        <w:jc w:val="center"/>
        <w:rPr>
          <w:sz w:val="24"/>
          <w:szCs w:val="24"/>
        </w:rPr>
      </w:pPr>
    </w:p>
    <w:p w:rsidR="00CC1748" w:rsidRPr="00647350" w:rsidRDefault="00CC1748" w:rsidP="00CC1748">
      <w:pPr>
        <w:pStyle w:val="21"/>
        <w:spacing w:after="0" w:line="240" w:lineRule="auto"/>
        <w:ind w:left="0" w:firstLine="142"/>
        <w:jc w:val="center"/>
        <w:rPr>
          <w:b/>
          <w:sz w:val="24"/>
          <w:szCs w:val="24"/>
          <w:lang w:eastAsia="ko-KR"/>
        </w:rPr>
      </w:pPr>
      <w:r w:rsidRPr="00647350">
        <w:rPr>
          <w:b/>
          <w:sz w:val="24"/>
          <w:szCs w:val="24"/>
          <w:lang w:val="kk-KZ"/>
        </w:rPr>
        <w:t>Практическое  занятие 1</w:t>
      </w:r>
    </w:p>
    <w:p w:rsidR="00CC1748" w:rsidRPr="00843CE3" w:rsidRDefault="00CC1748" w:rsidP="00CC1748">
      <w:pPr>
        <w:pStyle w:val="21"/>
        <w:spacing w:after="0" w:line="240" w:lineRule="auto"/>
        <w:ind w:left="142"/>
        <w:rPr>
          <w:rStyle w:val="0pt"/>
          <w:b w:val="0"/>
          <w:sz w:val="24"/>
          <w:szCs w:val="24"/>
        </w:rPr>
      </w:pPr>
      <w:r w:rsidRPr="00843CE3">
        <w:rPr>
          <w:b/>
          <w:sz w:val="24"/>
          <w:szCs w:val="24"/>
          <w:lang w:eastAsia="ko-KR"/>
        </w:rPr>
        <w:t xml:space="preserve">Тема 1. </w:t>
      </w:r>
      <w:r w:rsidR="00FF3E74" w:rsidRPr="00843CE3">
        <w:rPr>
          <w:b/>
          <w:sz w:val="24"/>
          <w:szCs w:val="24"/>
        </w:rPr>
        <w:t>Инфраструктура финансового рынка и его составные элементы</w:t>
      </w:r>
    </w:p>
    <w:p w:rsidR="00CC1748" w:rsidRDefault="006B29D5" w:rsidP="007B451C">
      <w:pPr>
        <w:pStyle w:val="27"/>
        <w:numPr>
          <w:ilvl w:val="0"/>
          <w:numId w:val="1"/>
        </w:numPr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Подготовить эссе на тему «</w:t>
      </w:r>
      <w:r w:rsidR="00FF3E74" w:rsidRPr="00647350">
        <w:rPr>
          <w:b w:val="0"/>
          <w:sz w:val="24"/>
          <w:szCs w:val="24"/>
        </w:rPr>
        <w:t xml:space="preserve">Роль финансовых институтов </w:t>
      </w:r>
      <w:proofErr w:type="gramStart"/>
      <w:r w:rsidR="00FF3E74" w:rsidRPr="00647350">
        <w:rPr>
          <w:b w:val="0"/>
          <w:sz w:val="24"/>
          <w:szCs w:val="24"/>
        </w:rPr>
        <w:t>в финансовых рынка</w:t>
      </w:r>
      <w:proofErr w:type="gramEnd"/>
      <w:r w:rsidR="00FF3E74" w:rsidRPr="0064735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РК» </w:t>
      </w:r>
    </w:p>
    <w:p w:rsidR="006B29D5" w:rsidRPr="00647350" w:rsidRDefault="006B29D5" w:rsidP="007B451C">
      <w:pPr>
        <w:pStyle w:val="27"/>
        <w:numPr>
          <w:ilvl w:val="0"/>
          <w:numId w:val="1"/>
        </w:numPr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Показать схематично структуру финансовых институтов РК </w:t>
      </w:r>
    </w:p>
    <w:p w:rsidR="006B29D5" w:rsidRDefault="006B29D5" w:rsidP="00CC1748">
      <w:pPr>
        <w:pStyle w:val="21"/>
        <w:spacing w:after="0" w:line="240" w:lineRule="auto"/>
        <w:ind w:left="0" w:firstLine="142"/>
        <w:jc w:val="center"/>
        <w:rPr>
          <w:sz w:val="24"/>
          <w:szCs w:val="24"/>
        </w:rPr>
      </w:pPr>
    </w:p>
    <w:p w:rsidR="00CC1748" w:rsidRPr="00BF47C9" w:rsidRDefault="00CC1748" w:rsidP="00CC1748">
      <w:pPr>
        <w:pStyle w:val="21"/>
        <w:spacing w:after="0" w:line="240" w:lineRule="auto"/>
        <w:ind w:left="0" w:firstLine="142"/>
        <w:jc w:val="center"/>
        <w:rPr>
          <w:b/>
          <w:sz w:val="24"/>
          <w:szCs w:val="24"/>
          <w:lang w:eastAsia="ko-KR"/>
        </w:rPr>
      </w:pPr>
      <w:r w:rsidRPr="00BF47C9">
        <w:rPr>
          <w:b/>
          <w:sz w:val="24"/>
          <w:szCs w:val="24"/>
          <w:lang w:val="kk-KZ"/>
        </w:rPr>
        <w:t>Практическое  занятие 2</w:t>
      </w:r>
    </w:p>
    <w:p w:rsidR="00CC1748" w:rsidRPr="00843CE3" w:rsidRDefault="00CC1748" w:rsidP="00CC1748">
      <w:pPr>
        <w:pStyle w:val="21"/>
        <w:spacing w:after="0" w:line="240" w:lineRule="auto"/>
        <w:ind w:left="0" w:firstLine="142"/>
        <w:rPr>
          <w:b/>
          <w:sz w:val="24"/>
          <w:szCs w:val="24"/>
          <w:lang w:eastAsia="ko-KR"/>
        </w:rPr>
      </w:pPr>
      <w:r w:rsidRPr="00843CE3">
        <w:rPr>
          <w:b/>
          <w:sz w:val="24"/>
          <w:szCs w:val="24"/>
          <w:lang w:eastAsia="ko-KR"/>
        </w:rPr>
        <w:t>Тема 2</w:t>
      </w:r>
      <w:r w:rsidR="00497CB3" w:rsidRPr="00843CE3">
        <w:rPr>
          <w:b/>
          <w:sz w:val="24"/>
          <w:szCs w:val="24"/>
          <w:lang w:eastAsia="ko-KR"/>
        </w:rPr>
        <w:t>.</w:t>
      </w:r>
      <w:r w:rsidRPr="00843CE3">
        <w:rPr>
          <w:b/>
          <w:sz w:val="24"/>
          <w:szCs w:val="24"/>
          <w:lang w:eastAsia="ko-KR"/>
        </w:rPr>
        <w:t xml:space="preserve"> </w:t>
      </w:r>
      <w:r w:rsidR="00FF3E74" w:rsidRPr="00843CE3">
        <w:rPr>
          <w:b/>
          <w:sz w:val="24"/>
          <w:szCs w:val="24"/>
        </w:rPr>
        <w:t>Классификация финансовых институтов: традиционная и казахстанская</w:t>
      </w:r>
    </w:p>
    <w:p w:rsidR="006B29D5" w:rsidRPr="00BF47C9" w:rsidRDefault="006B29D5" w:rsidP="007B451C">
      <w:pPr>
        <w:pStyle w:val="27"/>
        <w:numPr>
          <w:ilvl w:val="0"/>
          <w:numId w:val="2"/>
        </w:numPr>
        <w:shd w:val="clear" w:color="auto" w:fill="auto"/>
        <w:spacing w:line="240" w:lineRule="auto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Подготовить реферат на тему «</w:t>
      </w:r>
      <w:r w:rsidR="00FF3E74" w:rsidRPr="00BF47C9">
        <w:rPr>
          <w:b w:val="0"/>
          <w:sz w:val="24"/>
          <w:szCs w:val="24"/>
        </w:rPr>
        <w:t>Финансовые институты как финансовые посредники</w:t>
      </w:r>
      <w:r w:rsidRPr="00BF47C9">
        <w:rPr>
          <w:b w:val="0"/>
          <w:sz w:val="24"/>
          <w:szCs w:val="24"/>
        </w:rPr>
        <w:t>»</w:t>
      </w:r>
    </w:p>
    <w:p w:rsidR="00CC1748" w:rsidRPr="00BF47C9" w:rsidRDefault="006B29D5" w:rsidP="007B451C">
      <w:pPr>
        <w:pStyle w:val="27"/>
        <w:numPr>
          <w:ilvl w:val="0"/>
          <w:numId w:val="2"/>
        </w:numPr>
        <w:shd w:val="clear" w:color="auto" w:fill="auto"/>
        <w:spacing w:line="240" w:lineRule="auto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Показать схематично структуру институтов развития Казахстана</w:t>
      </w:r>
      <w:r w:rsidR="00647350" w:rsidRPr="00BF47C9">
        <w:rPr>
          <w:b w:val="0"/>
          <w:sz w:val="24"/>
          <w:szCs w:val="24"/>
        </w:rPr>
        <w:t xml:space="preserve"> </w:t>
      </w:r>
    </w:p>
    <w:p w:rsidR="00BF47C9" w:rsidRPr="00BF47C9" w:rsidRDefault="00BF47C9" w:rsidP="007B451C">
      <w:pPr>
        <w:pStyle w:val="Default"/>
        <w:numPr>
          <w:ilvl w:val="0"/>
          <w:numId w:val="2"/>
        </w:numPr>
      </w:pPr>
      <w:r w:rsidRPr="00BF47C9">
        <w:t xml:space="preserve">Перспективы развития </w:t>
      </w:r>
      <w:proofErr w:type="spellStart"/>
      <w:r w:rsidRPr="00BF47C9">
        <w:t>фининститутов</w:t>
      </w:r>
      <w:proofErr w:type="spellEnd"/>
      <w:r w:rsidRPr="00BF47C9">
        <w:t xml:space="preserve"> РК </w:t>
      </w:r>
    </w:p>
    <w:p w:rsidR="00BF47C9" w:rsidRPr="00BF47C9" w:rsidRDefault="00BF47C9" w:rsidP="007B451C">
      <w:pPr>
        <w:pStyle w:val="Default"/>
        <w:numPr>
          <w:ilvl w:val="0"/>
          <w:numId w:val="2"/>
        </w:numPr>
      </w:pPr>
      <w:r w:rsidRPr="00BF47C9">
        <w:t xml:space="preserve">Основные положения и перспективы развития финансовых институтов. </w:t>
      </w:r>
    </w:p>
    <w:p w:rsidR="00BF47C9" w:rsidRPr="00BF47C9" w:rsidRDefault="00BF47C9" w:rsidP="007B451C">
      <w:pPr>
        <w:pStyle w:val="Default"/>
        <w:numPr>
          <w:ilvl w:val="0"/>
          <w:numId w:val="2"/>
        </w:numPr>
      </w:pPr>
      <w:r w:rsidRPr="00BF47C9">
        <w:t xml:space="preserve">Роль небанковских финансовых институтов в развитии финансовой системы </w:t>
      </w:r>
    </w:p>
    <w:p w:rsidR="00843CE3" w:rsidRDefault="00843CE3" w:rsidP="00BF47C9">
      <w:pPr>
        <w:pStyle w:val="21"/>
        <w:spacing w:after="0" w:line="240" w:lineRule="auto"/>
        <w:ind w:left="0" w:firstLine="142"/>
        <w:jc w:val="center"/>
        <w:rPr>
          <w:sz w:val="24"/>
          <w:szCs w:val="24"/>
          <w:lang w:val="kk-KZ"/>
        </w:rPr>
      </w:pPr>
    </w:p>
    <w:p w:rsidR="00CC1748" w:rsidRPr="00843CE3" w:rsidRDefault="00CC1748" w:rsidP="00BF47C9">
      <w:pPr>
        <w:pStyle w:val="21"/>
        <w:spacing w:after="0" w:line="240" w:lineRule="auto"/>
        <w:ind w:left="0" w:firstLine="142"/>
        <w:jc w:val="center"/>
        <w:rPr>
          <w:b/>
          <w:sz w:val="24"/>
          <w:szCs w:val="24"/>
          <w:lang w:eastAsia="ko-KR"/>
        </w:rPr>
      </w:pPr>
      <w:r w:rsidRPr="00843CE3">
        <w:rPr>
          <w:b/>
          <w:sz w:val="24"/>
          <w:szCs w:val="24"/>
          <w:lang w:val="kk-KZ"/>
        </w:rPr>
        <w:t>Практическое  занятие 3</w:t>
      </w:r>
    </w:p>
    <w:p w:rsidR="00CC1748" w:rsidRPr="00843CE3" w:rsidRDefault="00CC1748" w:rsidP="00BF47C9">
      <w:pPr>
        <w:pStyle w:val="27"/>
        <w:shd w:val="clear" w:color="auto" w:fill="auto"/>
        <w:spacing w:line="240" w:lineRule="auto"/>
        <w:ind w:left="20" w:hanging="20"/>
        <w:jc w:val="left"/>
        <w:rPr>
          <w:sz w:val="24"/>
          <w:szCs w:val="24"/>
        </w:rPr>
      </w:pPr>
      <w:r w:rsidRPr="00843CE3">
        <w:rPr>
          <w:sz w:val="24"/>
          <w:szCs w:val="24"/>
        </w:rPr>
        <w:t xml:space="preserve">Тема 3. </w:t>
      </w:r>
      <w:r w:rsidR="00647350" w:rsidRPr="00843CE3">
        <w:rPr>
          <w:sz w:val="24"/>
          <w:szCs w:val="24"/>
        </w:rPr>
        <w:t>Регулирующие органы финансовых институтов. Законодательная база</w:t>
      </w:r>
    </w:p>
    <w:p w:rsidR="00647350" w:rsidRDefault="00BF47C9" w:rsidP="007B451C">
      <w:pPr>
        <w:pStyle w:val="21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bookmarkStart w:id="1" w:name="bookmark5"/>
      <w:r w:rsidRPr="00BF47C9">
        <w:rPr>
          <w:sz w:val="24"/>
          <w:szCs w:val="24"/>
        </w:rPr>
        <w:t>Подготовить</w:t>
      </w:r>
      <w:r w:rsidRPr="000425AD">
        <w:rPr>
          <w:sz w:val="24"/>
          <w:szCs w:val="24"/>
        </w:rPr>
        <w:t xml:space="preserve"> </w:t>
      </w:r>
      <w:r>
        <w:rPr>
          <w:sz w:val="24"/>
          <w:szCs w:val="24"/>
        </w:rPr>
        <w:t>доклад на тему «</w:t>
      </w:r>
      <w:r w:rsidR="00647350" w:rsidRPr="000425AD">
        <w:rPr>
          <w:sz w:val="24"/>
          <w:szCs w:val="24"/>
        </w:rPr>
        <w:t>Деятельность Национального банка РК</w:t>
      </w:r>
      <w:r>
        <w:rPr>
          <w:sz w:val="24"/>
          <w:szCs w:val="24"/>
        </w:rPr>
        <w:t>»</w:t>
      </w:r>
    </w:p>
    <w:p w:rsidR="00BF47C9" w:rsidRDefault="00BF47C9" w:rsidP="007B451C">
      <w:pPr>
        <w:pStyle w:val="21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Изучить операции и инструменты ДКП НБРК</w:t>
      </w:r>
    </w:p>
    <w:p w:rsidR="00BF47C9" w:rsidRDefault="00BF47C9" w:rsidP="007B451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Дать характеристику монетарной политике НБРК </w:t>
      </w:r>
    </w:p>
    <w:p w:rsidR="00BF47C9" w:rsidRDefault="00BF47C9" w:rsidP="00BF47C9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bookmarkEnd w:id="1"/>
    <w:p w:rsidR="00CC1748" w:rsidRPr="00843CE3" w:rsidRDefault="00CC1748" w:rsidP="00CC1748">
      <w:pPr>
        <w:pStyle w:val="21"/>
        <w:spacing w:after="0" w:line="240" w:lineRule="auto"/>
        <w:ind w:left="0" w:firstLine="142"/>
        <w:jc w:val="center"/>
        <w:rPr>
          <w:b/>
          <w:sz w:val="24"/>
          <w:szCs w:val="24"/>
          <w:lang w:eastAsia="ko-KR"/>
        </w:rPr>
      </w:pPr>
      <w:r w:rsidRPr="00843CE3">
        <w:rPr>
          <w:b/>
          <w:sz w:val="24"/>
          <w:szCs w:val="24"/>
          <w:lang w:val="kk-KZ"/>
        </w:rPr>
        <w:t>Практическое  занятие 4</w:t>
      </w:r>
    </w:p>
    <w:p w:rsidR="00CC1748" w:rsidRPr="00843CE3" w:rsidRDefault="00CC1748" w:rsidP="000425AD">
      <w:pPr>
        <w:pStyle w:val="21"/>
        <w:spacing w:after="0" w:line="240" w:lineRule="auto"/>
        <w:ind w:left="0"/>
        <w:rPr>
          <w:b/>
          <w:sz w:val="24"/>
          <w:szCs w:val="24"/>
        </w:rPr>
      </w:pPr>
      <w:r w:rsidRPr="00843CE3">
        <w:rPr>
          <w:b/>
          <w:sz w:val="24"/>
          <w:szCs w:val="24"/>
          <w:lang w:eastAsia="ko-KR"/>
        </w:rPr>
        <w:t xml:space="preserve">Тема 4 </w:t>
      </w:r>
      <w:bookmarkStart w:id="2" w:name="bookmark9"/>
      <w:r w:rsidR="000425AD" w:rsidRPr="00843CE3">
        <w:rPr>
          <w:b/>
          <w:sz w:val="24"/>
          <w:szCs w:val="24"/>
        </w:rPr>
        <w:t>Государственная политика в области управления казахстанскими финансовыми институтами</w:t>
      </w:r>
    </w:p>
    <w:p w:rsidR="000425AD" w:rsidRDefault="000425AD" w:rsidP="007B451C">
      <w:pPr>
        <w:pStyle w:val="21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425AD">
        <w:rPr>
          <w:sz w:val="24"/>
          <w:szCs w:val="24"/>
        </w:rPr>
        <w:t>Концепция развития финансового сектора  РК</w:t>
      </w:r>
    </w:p>
    <w:p w:rsidR="00BF47C9" w:rsidRPr="000425AD" w:rsidRDefault="00BF47C9" w:rsidP="007B451C">
      <w:pPr>
        <w:pStyle w:val="21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Вывить проблемы развития финансовых рынок и институтов в РК</w:t>
      </w:r>
    </w:p>
    <w:p w:rsidR="00843CE3" w:rsidRDefault="00843CE3" w:rsidP="00647350">
      <w:pPr>
        <w:pStyle w:val="21"/>
        <w:spacing w:after="0" w:line="240" w:lineRule="auto"/>
        <w:ind w:left="0"/>
        <w:jc w:val="center"/>
        <w:rPr>
          <w:sz w:val="24"/>
          <w:szCs w:val="24"/>
          <w:lang w:val="kk-KZ"/>
        </w:rPr>
      </w:pPr>
    </w:p>
    <w:p w:rsidR="00CC1748" w:rsidRPr="00843CE3" w:rsidRDefault="00CC1748" w:rsidP="00647350">
      <w:pPr>
        <w:pStyle w:val="21"/>
        <w:spacing w:after="0" w:line="240" w:lineRule="auto"/>
        <w:ind w:left="0"/>
        <w:jc w:val="center"/>
        <w:rPr>
          <w:b/>
          <w:sz w:val="24"/>
          <w:szCs w:val="24"/>
          <w:lang w:eastAsia="ko-KR"/>
        </w:rPr>
      </w:pPr>
      <w:r w:rsidRPr="00843CE3">
        <w:rPr>
          <w:b/>
          <w:sz w:val="24"/>
          <w:szCs w:val="24"/>
          <w:lang w:val="kk-KZ"/>
        </w:rPr>
        <w:t>Практическое  занятие 5</w:t>
      </w:r>
    </w:p>
    <w:p w:rsidR="00CC1748" w:rsidRPr="00843CE3" w:rsidRDefault="00CC1748" w:rsidP="00647350">
      <w:pPr>
        <w:pStyle w:val="12"/>
        <w:shd w:val="clear" w:color="auto" w:fill="auto"/>
        <w:spacing w:after="0" w:line="240" w:lineRule="auto"/>
        <w:ind w:left="20" w:firstLine="0"/>
        <w:jc w:val="left"/>
        <w:rPr>
          <w:sz w:val="24"/>
          <w:szCs w:val="24"/>
        </w:rPr>
      </w:pPr>
      <w:r w:rsidRPr="00843CE3">
        <w:rPr>
          <w:sz w:val="24"/>
          <w:szCs w:val="24"/>
        </w:rPr>
        <w:t xml:space="preserve">Тема 5. </w:t>
      </w:r>
      <w:bookmarkEnd w:id="2"/>
      <w:r w:rsidR="000425AD" w:rsidRPr="00843CE3">
        <w:rPr>
          <w:sz w:val="24"/>
          <w:szCs w:val="24"/>
        </w:rPr>
        <w:t>Банки как финансовые институты</w:t>
      </w:r>
    </w:p>
    <w:p w:rsidR="000425AD" w:rsidRDefault="00BF47C9" w:rsidP="007B451C">
      <w:pPr>
        <w:pStyle w:val="12"/>
        <w:numPr>
          <w:ilvl w:val="0"/>
          <w:numId w:val="5"/>
        </w:numPr>
        <w:shd w:val="clear" w:color="auto" w:fill="auto"/>
        <w:spacing w:after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Подготовить эссе на тему «</w:t>
      </w:r>
      <w:r w:rsidR="000425AD" w:rsidRPr="000425AD">
        <w:rPr>
          <w:b w:val="0"/>
          <w:sz w:val="24"/>
          <w:szCs w:val="24"/>
        </w:rPr>
        <w:t>Роль банков в инфраструктуре финансового рынка</w:t>
      </w:r>
      <w:r>
        <w:rPr>
          <w:b w:val="0"/>
          <w:sz w:val="24"/>
          <w:szCs w:val="24"/>
        </w:rPr>
        <w:t>»</w:t>
      </w:r>
    </w:p>
    <w:p w:rsidR="00BF47C9" w:rsidRDefault="00BF47C9" w:rsidP="007B451C">
      <w:pPr>
        <w:pStyle w:val="12"/>
        <w:numPr>
          <w:ilvl w:val="0"/>
          <w:numId w:val="5"/>
        </w:numPr>
        <w:shd w:val="clear" w:color="auto" w:fill="auto"/>
        <w:spacing w:after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Проанализировать  банковский сектор РК. Динамика основных показателей банка.</w:t>
      </w:r>
    </w:p>
    <w:p w:rsidR="00BF47C9" w:rsidRDefault="00BF47C9" w:rsidP="007B451C">
      <w:pPr>
        <w:pStyle w:val="Default"/>
        <w:numPr>
          <w:ilvl w:val="0"/>
          <w:numId w:val="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Изучить управление активами коммерческого банка </w:t>
      </w:r>
    </w:p>
    <w:p w:rsidR="00BF47C9" w:rsidRDefault="00BF47C9" w:rsidP="007B451C">
      <w:pPr>
        <w:pStyle w:val="Default"/>
        <w:numPr>
          <w:ilvl w:val="0"/>
          <w:numId w:val="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Изучить управление пассивами коммерческого банка </w:t>
      </w:r>
    </w:p>
    <w:p w:rsidR="00BF47C9" w:rsidRDefault="00BF47C9" w:rsidP="007B451C">
      <w:pPr>
        <w:pStyle w:val="Default"/>
        <w:numPr>
          <w:ilvl w:val="0"/>
          <w:numId w:val="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Дать анализ ликвидности БВУ </w:t>
      </w:r>
    </w:p>
    <w:p w:rsidR="00BF47C9" w:rsidRDefault="00BF47C9" w:rsidP="007B451C">
      <w:pPr>
        <w:pStyle w:val="Default"/>
        <w:numPr>
          <w:ilvl w:val="0"/>
          <w:numId w:val="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Количественная и качественная оценка деятельности коммерческих банков РК </w:t>
      </w:r>
    </w:p>
    <w:p w:rsidR="00BF47C9" w:rsidRDefault="00BF47C9" w:rsidP="007B451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Мировой кризис и его влияние на БВУ </w:t>
      </w:r>
    </w:p>
    <w:p w:rsidR="00843CE3" w:rsidRDefault="00843CE3" w:rsidP="00647350">
      <w:pPr>
        <w:pStyle w:val="21"/>
        <w:spacing w:after="0" w:line="240" w:lineRule="auto"/>
        <w:ind w:left="0"/>
        <w:jc w:val="center"/>
        <w:rPr>
          <w:b/>
          <w:sz w:val="24"/>
          <w:szCs w:val="24"/>
          <w:lang w:val="kk-KZ"/>
        </w:rPr>
      </w:pPr>
    </w:p>
    <w:p w:rsidR="00616F9B" w:rsidRPr="00843CE3" w:rsidRDefault="00616F9B" w:rsidP="00647350">
      <w:pPr>
        <w:pStyle w:val="21"/>
        <w:spacing w:after="0" w:line="240" w:lineRule="auto"/>
        <w:ind w:left="0"/>
        <w:jc w:val="center"/>
        <w:rPr>
          <w:b/>
          <w:sz w:val="24"/>
          <w:szCs w:val="24"/>
          <w:lang w:eastAsia="ko-KR"/>
        </w:rPr>
      </w:pPr>
      <w:r w:rsidRPr="00843CE3">
        <w:rPr>
          <w:b/>
          <w:sz w:val="24"/>
          <w:szCs w:val="24"/>
          <w:lang w:val="kk-KZ"/>
        </w:rPr>
        <w:t>Практическое  занятие 6</w:t>
      </w:r>
    </w:p>
    <w:p w:rsidR="00616F9B" w:rsidRPr="00843CE3" w:rsidRDefault="00616F9B" w:rsidP="00647350">
      <w:pPr>
        <w:pStyle w:val="21"/>
        <w:spacing w:after="0" w:line="240" w:lineRule="auto"/>
        <w:ind w:left="0"/>
        <w:jc w:val="both"/>
        <w:rPr>
          <w:b/>
          <w:sz w:val="24"/>
          <w:szCs w:val="24"/>
        </w:rPr>
      </w:pPr>
      <w:r w:rsidRPr="00843CE3">
        <w:rPr>
          <w:b/>
          <w:sz w:val="24"/>
          <w:szCs w:val="24"/>
          <w:lang w:val="kk-KZ"/>
        </w:rPr>
        <w:t xml:space="preserve">Тема 6. </w:t>
      </w:r>
      <w:r w:rsidR="000425AD" w:rsidRPr="00843CE3">
        <w:rPr>
          <w:b/>
          <w:sz w:val="24"/>
          <w:szCs w:val="24"/>
        </w:rPr>
        <w:t>Особенности и принципы управления деятельностью инвестиционных институтов.</w:t>
      </w:r>
    </w:p>
    <w:p w:rsidR="00BF47C9" w:rsidRDefault="00843CE3" w:rsidP="007B451C">
      <w:pPr>
        <w:pStyle w:val="21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доклад на тему «</w:t>
      </w:r>
      <w:r w:rsidR="000425AD" w:rsidRPr="000425AD">
        <w:rPr>
          <w:sz w:val="24"/>
          <w:szCs w:val="24"/>
        </w:rPr>
        <w:t>Инвестиционные фонды, общая характеристика и классификация</w:t>
      </w:r>
      <w:r>
        <w:rPr>
          <w:sz w:val="24"/>
          <w:szCs w:val="24"/>
        </w:rPr>
        <w:t>»</w:t>
      </w:r>
      <w:r w:rsidR="000425AD" w:rsidRPr="000425AD">
        <w:rPr>
          <w:sz w:val="24"/>
          <w:szCs w:val="24"/>
        </w:rPr>
        <w:t>.   </w:t>
      </w:r>
    </w:p>
    <w:p w:rsidR="00BF47C9" w:rsidRDefault="00BF47C9" w:rsidP="007B451C">
      <w:pPr>
        <w:pStyle w:val="21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DA08B2">
        <w:rPr>
          <w:b/>
          <w:sz w:val="24"/>
          <w:szCs w:val="24"/>
        </w:rPr>
        <w:t>Задание</w:t>
      </w:r>
      <w:r>
        <w:rPr>
          <w:b/>
          <w:sz w:val="24"/>
          <w:szCs w:val="24"/>
        </w:rPr>
        <w:t xml:space="preserve"> </w:t>
      </w:r>
      <w:r w:rsidRPr="00DA08B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>
        <w:rPr>
          <w:sz w:val="23"/>
          <w:szCs w:val="23"/>
        </w:rPr>
        <w:t xml:space="preserve">По какой цене инвестор согласится приобрести облигацию с нулевым купоном номинальной стоимостью 100 тенге и сроком обращения 3 года, если приемлемая для него ставка дохода составляет 18% годовых? </w:t>
      </w:r>
    </w:p>
    <w:p w:rsidR="00BF47C9" w:rsidRDefault="00BF47C9" w:rsidP="007B451C">
      <w:pPr>
        <w:pStyle w:val="21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DA08B2">
        <w:rPr>
          <w:b/>
          <w:sz w:val="24"/>
          <w:szCs w:val="24"/>
        </w:rPr>
        <w:t>Задание</w:t>
      </w:r>
      <w:r>
        <w:rPr>
          <w:b/>
          <w:sz w:val="24"/>
          <w:szCs w:val="24"/>
        </w:rPr>
        <w:t xml:space="preserve"> 2. </w:t>
      </w:r>
      <w:r>
        <w:rPr>
          <w:sz w:val="23"/>
          <w:szCs w:val="23"/>
        </w:rPr>
        <w:t xml:space="preserve">Облигация с нулевым купоном номинальной стоимостью 100 тенге и сроком погашения через 2 года продается за 64 тенге. Оцените целесообразность приобретение этих облигаций, если имеется возможность альтернативного вложения капитала с нормой дохода 15%. </w:t>
      </w:r>
    </w:p>
    <w:p w:rsidR="000425AD" w:rsidRPr="000425AD" w:rsidRDefault="00BF47C9" w:rsidP="007B451C">
      <w:pPr>
        <w:pStyle w:val="21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DA08B2">
        <w:rPr>
          <w:b/>
          <w:sz w:val="24"/>
          <w:szCs w:val="24"/>
        </w:rPr>
        <w:t>Задание</w:t>
      </w:r>
      <w:r>
        <w:rPr>
          <w:b/>
          <w:sz w:val="24"/>
          <w:szCs w:val="24"/>
        </w:rPr>
        <w:t xml:space="preserve"> 3. </w:t>
      </w:r>
      <w:r>
        <w:rPr>
          <w:sz w:val="23"/>
          <w:szCs w:val="23"/>
        </w:rPr>
        <w:t>Какой должна быть номинальная цена облигации с нулевым купоном сроком обращения 5 лет, если она размещается по цене 20 тенге при этом инвестору получение дохода по рыночной ставке 20%?</w:t>
      </w:r>
      <w:r w:rsidR="000425AD" w:rsidRPr="000425AD">
        <w:rPr>
          <w:sz w:val="24"/>
          <w:szCs w:val="24"/>
        </w:rPr>
        <w:t>   </w:t>
      </w:r>
    </w:p>
    <w:p w:rsidR="00BF47C9" w:rsidRDefault="00BF47C9" w:rsidP="00647350">
      <w:pPr>
        <w:pStyle w:val="21"/>
        <w:spacing w:after="0" w:line="240" w:lineRule="auto"/>
        <w:ind w:left="0"/>
        <w:jc w:val="center"/>
        <w:rPr>
          <w:sz w:val="24"/>
          <w:szCs w:val="24"/>
          <w:lang w:val="kk-KZ"/>
        </w:rPr>
      </w:pPr>
    </w:p>
    <w:p w:rsidR="00CC1748" w:rsidRPr="00843CE3" w:rsidRDefault="00CC1748" w:rsidP="00647350">
      <w:pPr>
        <w:pStyle w:val="21"/>
        <w:spacing w:after="0" w:line="240" w:lineRule="auto"/>
        <w:ind w:left="0"/>
        <w:jc w:val="center"/>
        <w:rPr>
          <w:b/>
          <w:sz w:val="24"/>
          <w:szCs w:val="24"/>
          <w:lang w:eastAsia="ko-KR"/>
        </w:rPr>
      </w:pPr>
      <w:r w:rsidRPr="00843CE3">
        <w:rPr>
          <w:b/>
          <w:sz w:val="24"/>
          <w:szCs w:val="24"/>
          <w:lang w:val="kk-KZ"/>
        </w:rPr>
        <w:t xml:space="preserve">Практическое  занятие </w:t>
      </w:r>
      <w:r w:rsidR="00616F9B" w:rsidRPr="00843CE3">
        <w:rPr>
          <w:b/>
          <w:sz w:val="24"/>
          <w:szCs w:val="24"/>
          <w:lang w:val="kk-KZ"/>
        </w:rPr>
        <w:t>7</w:t>
      </w:r>
    </w:p>
    <w:p w:rsidR="00CC1748" w:rsidRPr="00843CE3" w:rsidRDefault="00CC1748" w:rsidP="00647350">
      <w:pPr>
        <w:pStyle w:val="21"/>
        <w:spacing w:after="0" w:line="240" w:lineRule="auto"/>
        <w:ind w:left="0"/>
        <w:rPr>
          <w:b/>
          <w:sz w:val="24"/>
          <w:szCs w:val="24"/>
        </w:rPr>
      </w:pPr>
      <w:r w:rsidRPr="00843CE3">
        <w:rPr>
          <w:b/>
          <w:sz w:val="24"/>
          <w:szCs w:val="24"/>
          <w:lang w:eastAsia="ko-KR"/>
        </w:rPr>
        <w:lastRenderedPageBreak/>
        <w:t xml:space="preserve">Тема </w:t>
      </w:r>
      <w:r w:rsidR="00616F9B" w:rsidRPr="00843CE3">
        <w:rPr>
          <w:b/>
          <w:sz w:val="24"/>
          <w:szCs w:val="24"/>
          <w:lang w:eastAsia="ko-KR"/>
        </w:rPr>
        <w:t xml:space="preserve">7. </w:t>
      </w:r>
      <w:r w:rsidRPr="00843CE3">
        <w:rPr>
          <w:b/>
          <w:sz w:val="24"/>
          <w:szCs w:val="24"/>
          <w:lang w:eastAsia="ko-KR"/>
        </w:rPr>
        <w:t xml:space="preserve"> </w:t>
      </w:r>
      <w:r w:rsidR="000425AD" w:rsidRPr="00843CE3">
        <w:rPr>
          <w:b/>
          <w:sz w:val="24"/>
          <w:szCs w:val="24"/>
        </w:rPr>
        <w:t>Страховые компании в Республике Казахстан и управление их деятельностью.</w:t>
      </w:r>
    </w:p>
    <w:p w:rsidR="00BF47C9" w:rsidRPr="00DA08B2" w:rsidRDefault="00BF47C9" w:rsidP="007B451C">
      <w:pPr>
        <w:pStyle w:val="a5"/>
        <w:widowControl w:val="0"/>
        <w:numPr>
          <w:ilvl w:val="0"/>
          <w:numId w:val="7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Общая характеристика тарификации</w:t>
      </w:r>
    </w:p>
    <w:p w:rsidR="00BF47C9" w:rsidRPr="00DA08B2" w:rsidRDefault="00BF47C9" w:rsidP="007B451C">
      <w:pPr>
        <w:pStyle w:val="a5"/>
        <w:widowControl w:val="0"/>
        <w:numPr>
          <w:ilvl w:val="0"/>
          <w:numId w:val="7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Принципы построения страховых тарифов</w:t>
      </w:r>
    </w:p>
    <w:p w:rsidR="00BF47C9" w:rsidRPr="00DA08B2" w:rsidRDefault="00BF47C9" w:rsidP="007B451C">
      <w:pPr>
        <w:pStyle w:val="a5"/>
        <w:widowControl w:val="0"/>
        <w:numPr>
          <w:ilvl w:val="0"/>
          <w:numId w:val="7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Состав и структура тарифной ставки</w:t>
      </w:r>
    </w:p>
    <w:p w:rsidR="00BF47C9" w:rsidRPr="00DA08B2" w:rsidRDefault="00BF47C9" w:rsidP="007B451C">
      <w:pPr>
        <w:pStyle w:val="a5"/>
        <w:widowControl w:val="0"/>
        <w:numPr>
          <w:ilvl w:val="0"/>
          <w:numId w:val="7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Ограничения страхового покрытия</w:t>
      </w:r>
    </w:p>
    <w:p w:rsidR="00BF47C9" w:rsidRPr="00DA08B2" w:rsidRDefault="00BF47C9" w:rsidP="007B451C">
      <w:pPr>
        <w:pStyle w:val="a5"/>
        <w:widowControl w:val="0"/>
        <w:numPr>
          <w:ilvl w:val="0"/>
          <w:numId w:val="7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Показатели страховой статистики</w:t>
      </w:r>
    </w:p>
    <w:p w:rsidR="00BF47C9" w:rsidRPr="00DA08B2" w:rsidRDefault="00BF47C9" w:rsidP="007B451C">
      <w:pPr>
        <w:pStyle w:val="a5"/>
        <w:widowControl w:val="0"/>
        <w:numPr>
          <w:ilvl w:val="0"/>
          <w:numId w:val="7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Сущность страхового взноса</w:t>
      </w:r>
    </w:p>
    <w:p w:rsidR="00BF47C9" w:rsidRPr="00DA08B2" w:rsidRDefault="00BF47C9" w:rsidP="007B451C">
      <w:pPr>
        <w:pStyle w:val="a5"/>
        <w:widowControl w:val="0"/>
        <w:numPr>
          <w:ilvl w:val="0"/>
          <w:numId w:val="7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Страховая премия как источник финансирования деятельности страховой компании</w:t>
      </w:r>
    </w:p>
    <w:p w:rsidR="00BF47C9" w:rsidRPr="00DA08B2" w:rsidRDefault="00BF47C9" w:rsidP="007B451C">
      <w:pPr>
        <w:pStyle w:val="a5"/>
        <w:widowControl w:val="0"/>
        <w:numPr>
          <w:ilvl w:val="0"/>
          <w:numId w:val="7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Франшиза, её значение</w:t>
      </w:r>
    </w:p>
    <w:p w:rsidR="00BF47C9" w:rsidRPr="00DA08B2" w:rsidRDefault="00BF47C9" w:rsidP="007B451C">
      <w:pPr>
        <w:pStyle w:val="a5"/>
        <w:widowControl w:val="0"/>
        <w:numPr>
          <w:ilvl w:val="0"/>
          <w:numId w:val="7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Сущность и виды актуарных расчетов</w:t>
      </w:r>
    </w:p>
    <w:p w:rsidR="00BF47C9" w:rsidRPr="00DA08B2" w:rsidRDefault="00BF47C9" w:rsidP="007B451C">
      <w:pPr>
        <w:pStyle w:val="a5"/>
        <w:widowControl w:val="0"/>
        <w:numPr>
          <w:ilvl w:val="0"/>
          <w:numId w:val="7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Методы актуарных расчетов.</w:t>
      </w:r>
    </w:p>
    <w:p w:rsidR="00BF47C9" w:rsidRPr="00DA08B2" w:rsidRDefault="00BF47C9" w:rsidP="00BF47C9">
      <w:pPr>
        <w:widowControl w:val="0"/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>Задание</w:t>
      </w:r>
      <w:r>
        <w:rPr>
          <w:b/>
          <w:sz w:val="24"/>
          <w:szCs w:val="24"/>
        </w:rPr>
        <w:t xml:space="preserve"> </w:t>
      </w:r>
      <w:r w:rsidRPr="00DA08B2">
        <w:rPr>
          <w:b/>
          <w:sz w:val="24"/>
          <w:szCs w:val="24"/>
        </w:rPr>
        <w:t>1.</w:t>
      </w:r>
      <w:r w:rsidRPr="00DA08B2">
        <w:rPr>
          <w:sz w:val="24"/>
          <w:szCs w:val="24"/>
        </w:rPr>
        <w:t>Ответить на тестовые задания по теме «Основы построения страховых тарифов.</w:t>
      </w:r>
      <w:r w:rsidRPr="00DA08B2">
        <w:rPr>
          <w:snapToGrid w:val="0"/>
          <w:sz w:val="24"/>
          <w:szCs w:val="24"/>
          <w:lang w:eastAsia="en-US"/>
        </w:rPr>
        <w:t xml:space="preserve"> Актуарная деятельность</w:t>
      </w:r>
      <w:r w:rsidRPr="00DA08B2">
        <w:rPr>
          <w:sz w:val="24"/>
          <w:szCs w:val="24"/>
          <w:lang w:eastAsia="en-US"/>
        </w:rPr>
        <w:t>»</w:t>
      </w:r>
    </w:p>
    <w:p w:rsidR="00BF47C9" w:rsidRPr="00DA08B2" w:rsidRDefault="00BF47C9" w:rsidP="00BF47C9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Задание 2.</w:t>
      </w:r>
      <w:r>
        <w:rPr>
          <w:b/>
          <w:sz w:val="24"/>
          <w:szCs w:val="24"/>
        </w:rPr>
        <w:t xml:space="preserve"> </w:t>
      </w:r>
      <w:r w:rsidRPr="00DA08B2">
        <w:rPr>
          <w:sz w:val="24"/>
          <w:szCs w:val="24"/>
        </w:rPr>
        <w:t>Решение задач по построению страховых тарифов</w:t>
      </w:r>
    </w:p>
    <w:p w:rsidR="00BF47C9" w:rsidRPr="000425AD" w:rsidRDefault="00BF47C9" w:rsidP="00647350">
      <w:pPr>
        <w:pStyle w:val="21"/>
        <w:spacing w:after="0" w:line="240" w:lineRule="auto"/>
        <w:ind w:left="0"/>
        <w:rPr>
          <w:sz w:val="24"/>
          <w:szCs w:val="24"/>
          <w:lang w:eastAsia="ko-KR"/>
        </w:rPr>
      </w:pPr>
    </w:p>
    <w:p w:rsidR="00616F9B" w:rsidRPr="00843CE3" w:rsidRDefault="00616F9B" w:rsidP="00647350">
      <w:pPr>
        <w:pStyle w:val="21"/>
        <w:spacing w:after="0" w:line="240" w:lineRule="auto"/>
        <w:ind w:left="0"/>
        <w:jc w:val="center"/>
        <w:rPr>
          <w:b/>
          <w:sz w:val="24"/>
          <w:szCs w:val="24"/>
          <w:lang w:eastAsia="ko-KR"/>
        </w:rPr>
      </w:pPr>
      <w:r w:rsidRPr="00843CE3">
        <w:rPr>
          <w:b/>
          <w:sz w:val="24"/>
          <w:szCs w:val="24"/>
          <w:lang w:val="kk-KZ"/>
        </w:rPr>
        <w:t>Практическое  занятие 8</w:t>
      </w:r>
    </w:p>
    <w:p w:rsidR="00CC1748" w:rsidRPr="00843CE3" w:rsidRDefault="00CC1748" w:rsidP="00647350">
      <w:pPr>
        <w:pStyle w:val="21"/>
        <w:spacing w:after="0" w:line="240" w:lineRule="auto"/>
        <w:ind w:left="0"/>
        <w:rPr>
          <w:b/>
          <w:sz w:val="24"/>
          <w:szCs w:val="24"/>
        </w:rPr>
      </w:pPr>
      <w:r w:rsidRPr="00843CE3">
        <w:rPr>
          <w:b/>
          <w:sz w:val="24"/>
          <w:szCs w:val="24"/>
          <w:lang w:eastAsia="ko-KR"/>
        </w:rPr>
        <w:t xml:space="preserve">Тема </w:t>
      </w:r>
      <w:r w:rsidR="00616F9B" w:rsidRPr="00843CE3">
        <w:rPr>
          <w:b/>
          <w:sz w:val="24"/>
          <w:szCs w:val="24"/>
          <w:lang w:eastAsia="ko-KR"/>
        </w:rPr>
        <w:t>8.</w:t>
      </w:r>
      <w:r w:rsidRPr="00843CE3">
        <w:rPr>
          <w:b/>
          <w:sz w:val="24"/>
          <w:szCs w:val="24"/>
          <w:lang w:eastAsia="ko-KR"/>
        </w:rPr>
        <w:t xml:space="preserve"> </w:t>
      </w:r>
      <w:r w:rsidR="000425AD" w:rsidRPr="00843CE3">
        <w:rPr>
          <w:b/>
          <w:sz w:val="24"/>
          <w:szCs w:val="24"/>
        </w:rPr>
        <w:t>Особенности управления деятельностью накопительного пенсионного фонда</w:t>
      </w:r>
    </w:p>
    <w:p w:rsidR="000425AD" w:rsidRPr="00843CE3" w:rsidRDefault="00843CE3" w:rsidP="007B451C">
      <w:pPr>
        <w:pStyle w:val="21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Подготовить доклад на тему «</w:t>
      </w:r>
      <w:r w:rsidR="000425AD" w:rsidRPr="00843CE3">
        <w:rPr>
          <w:sz w:val="24"/>
          <w:szCs w:val="24"/>
        </w:rPr>
        <w:t>Пенсионная реформа в РК, мировой опыт и перспективы развития</w:t>
      </w:r>
      <w:r>
        <w:rPr>
          <w:sz w:val="24"/>
          <w:szCs w:val="24"/>
        </w:rPr>
        <w:t>»</w:t>
      </w:r>
      <w:r w:rsidR="000425AD" w:rsidRPr="00843CE3">
        <w:rPr>
          <w:sz w:val="24"/>
          <w:szCs w:val="24"/>
        </w:rPr>
        <w:t>.</w:t>
      </w:r>
    </w:p>
    <w:p w:rsidR="00843CE3" w:rsidRPr="00843CE3" w:rsidRDefault="00843CE3" w:rsidP="007B451C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Изучить п</w:t>
      </w:r>
      <w:r w:rsidRPr="00843CE3">
        <w:rPr>
          <w:sz w:val="24"/>
          <w:szCs w:val="24"/>
        </w:rPr>
        <w:t>равовое обеспечение и инфраструктура</w:t>
      </w:r>
      <w:r>
        <w:rPr>
          <w:sz w:val="24"/>
          <w:szCs w:val="24"/>
        </w:rPr>
        <w:t xml:space="preserve"> пенсионной системы РК.</w:t>
      </w:r>
    </w:p>
    <w:p w:rsidR="00843CE3" w:rsidRPr="00843CE3" w:rsidRDefault="00843CE3" w:rsidP="007B451C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Изучить</w:t>
      </w:r>
      <w:r w:rsidRPr="00843CE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843CE3">
        <w:rPr>
          <w:sz w:val="24"/>
          <w:szCs w:val="24"/>
        </w:rPr>
        <w:t>рава и обязанности ООИУПА.</w:t>
      </w:r>
    </w:p>
    <w:p w:rsidR="00843CE3" w:rsidRPr="00843CE3" w:rsidRDefault="00843CE3" w:rsidP="007B451C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Изучить</w:t>
      </w:r>
      <w:r w:rsidRPr="00843CE3">
        <w:rPr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Pr="00843CE3">
        <w:rPr>
          <w:sz w:val="24"/>
          <w:szCs w:val="24"/>
        </w:rPr>
        <w:t>анки-</w:t>
      </w:r>
      <w:proofErr w:type="spellStart"/>
      <w:r w:rsidRPr="00843CE3">
        <w:rPr>
          <w:sz w:val="24"/>
          <w:szCs w:val="24"/>
        </w:rPr>
        <w:t>кастодианы</w:t>
      </w:r>
      <w:proofErr w:type="spellEnd"/>
      <w:r w:rsidRPr="00843CE3">
        <w:rPr>
          <w:sz w:val="24"/>
          <w:szCs w:val="24"/>
        </w:rPr>
        <w:t>.</w:t>
      </w:r>
    </w:p>
    <w:p w:rsidR="00843CE3" w:rsidRPr="000425AD" w:rsidRDefault="00843CE3" w:rsidP="00647350">
      <w:pPr>
        <w:pStyle w:val="21"/>
        <w:spacing w:after="0" w:line="240" w:lineRule="auto"/>
        <w:ind w:left="0"/>
        <w:rPr>
          <w:sz w:val="24"/>
          <w:szCs w:val="24"/>
          <w:lang w:eastAsia="ko-KR"/>
        </w:rPr>
      </w:pPr>
    </w:p>
    <w:p w:rsidR="00616F9B" w:rsidRPr="00843CE3" w:rsidRDefault="00616F9B" w:rsidP="00647350">
      <w:pPr>
        <w:pStyle w:val="21"/>
        <w:spacing w:after="0" w:line="240" w:lineRule="auto"/>
        <w:ind w:left="0"/>
        <w:jc w:val="center"/>
        <w:rPr>
          <w:b/>
          <w:sz w:val="24"/>
          <w:szCs w:val="24"/>
          <w:lang w:eastAsia="ko-KR"/>
        </w:rPr>
      </w:pPr>
      <w:r w:rsidRPr="00843CE3">
        <w:rPr>
          <w:b/>
          <w:sz w:val="24"/>
          <w:szCs w:val="24"/>
          <w:lang w:val="kk-KZ"/>
        </w:rPr>
        <w:t>Практическое  занятие 9</w:t>
      </w:r>
    </w:p>
    <w:p w:rsidR="00CC1748" w:rsidRPr="00843CE3" w:rsidRDefault="00CC1748" w:rsidP="00647350">
      <w:pPr>
        <w:pStyle w:val="21"/>
        <w:spacing w:after="0" w:line="240" w:lineRule="auto"/>
        <w:ind w:left="0"/>
        <w:rPr>
          <w:b/>
          <w:color w:val="000000"/>
          <w:spacing w:val="3"/>
          <w:sz w:val="24"/>
          <w:szCs w:val="24"/>
        </w:rPr>
      </w:pPr>
      <w:r w:rsidRPr="00843CE3">
        <w:rPr>
          <w:b/>
          <w:sz w:val="24"/>
          <w:szCs w:val="24"/>
          <w:lang w:eastAsia="ko-KR"/>
        </w:rPr>
        <w:t xml:space="preserve">Тема </w:t>
      </w:r>
      <w:r w:rsidR="00616F9B" w:rsidRPr="00843CE3">
        <w:rPr>
          <w:b/>
          <w:sz w:val="24"/>
          <w:szCs w:val="24"/>
          <w:lang w:eastAsia="ko-KR"/>
        </w:rPr>
        <w:t>9.</w:t>
      </w:r>
      <w:r w:rsidRPr="00843CE3">
        <w:rPr>
          <w:b/>
          <w:sz w:val="24"/>
          <w:szCs w:val="24"/>
          <w:lang w:eastAsia="ko-KR"/>
        </w:rPr>
        <w:t xml:space="preserve"> </w:t>
      </w:r>
      <w:r w:rsidR="000425AD" w:rsidRPr="00843CE3">
        <w:rPr>
          <w:b/>
          <w:color w:val="000000"/>
          <w:spacing w:val="3"/>
          <w:sz w:val="24"/>
          <w:szCs w:val="24"/>
        </w:rPr>
        <w:t>Саморегулируемые организации</w:t>
      </w:r>
    </w:p>
    <w:p w:rsidR="000425AD" w:rsidRPr="00843CE3" w:rsidRDefault="00843CE3" w:rsidP="007B451C">
      <w:pPr>
        <w:pStyle w:val="21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Подготовить доклад на тему «</w:t>
      </w:r>
      <w:r w:rsidR="000425AD" w:rsidRPr="00843CE3">
        <w:rPr>
          <w:sz w:val="24"/>
          <w:szCs w:val="24"/>
        </w:rPr>
        <w:t>Функции финансовых институтов на рынке ценных бумаг</w:t>
      </w:r>
      <w:r>
        <w:rPr>
          <w:sz w:val="24"/>
          <w:szCs w:val="24"/>
        </w:rPr>
        <w:t>»</w:t>
      </w:r>
    </w:p>
    <w:p w:rsidR="00843CE3" w:rsidRPr="00843CE3" w:rsidRDefault="00843CE3" w:rsidP="007B451C">
      <w:pPr>
        <w:numPr>
          <w:ilvl w:val="0"/>
          <w:numId w:val="9"/>
        </w:numPr>
        <w:jc w:val="both"/>
        <w:rPr>
          <w:sz w:val="24"/>
          <w:szCs w:val="24"/>
        </w:rPr>
      </w:pPr>
      <w:r w:rsidRPr="00843CE3">
        <w:rPr>
          <w:sz w:val="24"/>
          <w:szCs w:val="24"/>
        </w:rPr>
        <w:t>Понятие и функции фондовой биржи. Организационная, юридическая и экономическая сторона фондовой биржи.</w:t>
      </w:r>
    </w:p>
    <w:p w:rsidR="00843CE3" w:rsidRPr="00843CE3" w:rsidRDefault="00843CE3" w:rsidP="007B451C">
      <w:pPr>
        <w:numPr>
          <w:ilvl w:val="0"/>
          <w:numId w:val="9"/>
        </w:numPr>
        <w:jc w:val="both"/>
        <w:rPr>
          <w:sz w:val="24"/>
          <w:szCs w:val="24"/>
        </w:rPr>
      </w:pPr>
      <w:r w:rsidRPr="00843CE3">
        <w:rPr>
          <w:sz w:val="24"/>
          <w:szCs w:val="24"/>
        </w:rPr>
        <w:t>Состав и правила осуществления торгов на фондовой бирже.</w:t>
      </w:r>
    </w:p>
    <w:p w:rsidR="00843CE3" w:rsidRPr="00843CE3" w:rsidRDefault="00843CE3" w:rsidP="007B451C">
      <w:pPr>
        <w:numPr>
          <w:ilvl w:val="0"/>
          <w:numId w:val="9"/>
        </w:numPr>
        <w:jc w:val="both"/>
        <w:rPr>
          <w:sz w:val="24"/>
          <w:szCs w:val="24"/>
        </w:rPr>
      </w:pPr>
      <w:r w:rsidRPr="00843CE3">
        <w:rPr>
          <w:sz w:val="24"/>
          <w:szCs w:val="24"/>
        </w:rPr>
        <w:t xml:space="preserve">Понятие листинга и </w:t>
      </w:r>
      <w:proofErr w:type="spellStart"/>
      <w:r w:rsidRPr="00843CE3">
        <w:rPr>
          <w:sz w:val="24"/>
          <w:szCs w:val="24"/>
        </w:rPr>
        <w:t>делистинга</w:t>
      </w:r>
      <w:proofErr w:type="spellEnd"/>
      <w:r w:rsidRPr="00843CE3">
        <w:rPr>
          <w:sz w:val="24"/>
          <w:szCs w:val="24"/>
        </w:rPr>
        <w:t>.</w:t>
      </w:r>
    </w:p>
    <w:p w:rsidR="00843CE3" w:rsidRPr="00843CE3" w:rsidRDefault="00843CE3" w:rsidP="007B451C">
      <w:pPr>
        <w:numPr>
          <w:ilvl w:val="0"/>
          <w:numId w:val="9"/>
        </w:numPr>
        <w:jc w:val="both"/>
        <w:rPr>
          <w:sz w:val="24"/>
          <w:szCs w:val="24"/>
        </w:rPr>
      </w:pPr>
      <w:r w:rsidRPr="00843CE3">
        <w:rPr>
          <w:sz w:val="24"/>
          <w:szCs w:val="24"/>
        </w:rPr>
        <w:t>Участники биржевых торгов.</w:t>
      </w:r>
    </w:p>
    <w:p w:rsidR="00843CE3" w:rsidRDefault="00843CE3" w:rsidP="007B451C">
      <w:pPr>
        <w:numPr>
          <w:ilvl w:val="0"/>
          <w:numId w:val="9"/>
        </w:numPr>
        <w:jc w:val="both"/>
        <w:rPr>
          <w:sz w:val="24"/>
          <w:szCs w:val="24"/>
        </w:rPr>
      </w:pPr>
      <w:r w:rsidRPr="00843CE3">
        <w:rPr>
          <w:sz w:val="24"/>
          <w:szCs w:val="24"/>
        </w:rPr>
        <w:t>Деятельность брокеров – дилеров на фондовой бирже.</w:t>
      </w:r>
    </w:p>
    <w:p w:rsidR="00BC2E63" w:rsidRPr="00BC2E63" w:rsidRDefault="00BC2E63" w:rsidP="00BC2E63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Изучить р</w:t>
      </w:r>
      <w:r w:rsidRPr="00BC2E63">
        <w:rPr>
          <w:sz w:val="24"/>
          <w:szCs w:val="24"/>
        </w:rPr>
        <w:t>оль саморегулируемых организаций.</w:t>
      </w:r>
    </w:p>
    <w:p w:rsidR="00BC2E63" w:rsidRPr="00BC2E63" w:rsidRDefault="00BC2E63" w:rsidP="00BC2E63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Изучить с</w:t>
      </w:r>
      <w:r w:rsidRPr="00BC2E63">
        <w:rPr>
          <w:sz w:val="24"/>
          <w:szCs w:val="24"/>
        </w:rPr>
        <w:t>татус СРО.</w:t>
      </w:r>
    </w:p>
    <w:p w:rsidR="00BC2E63" w:rsidRPr="00BC2E63" w:rsidRDefault="00BC2E63" w:rsidP="007B451C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Рассмотреть с п</w:t>
      </w:r>
      <w:r w:rsidRPr="00BC2E63">
        <w:rPr>
          <w:sz w:val="24"/>
          <w:szCs w:val="24"/>
        </w:rPr>
        <w:t>равила и стандарты, разрабатываемые СРО.</w:t>
      </w:r>
    </w:p>
    <w:p w:rsidR="00843CE3" w:rsidRPr="00843CE3" w:rsidRDefault="00843CE3" w:rsidP="00647350">
      <w:pPr>
        <w:pStyle w:val="21"/>
        <w:spacing w:after="0" w:line="240" w:lineRule="auto"/>
        <w:ind w:left="0"/>
        <w:rPr>
          <w:sz w:val="24"/>
          <w:szCs w:val="24"/>
          <w:lang w:eastAsia="ko-KR"/>
        </w:rPr>
      </w:pPr>
    </w:p>
    <w:p w:rsidR="00CC1748" w:rsidRPr="000425AD" w:rsidRDefault="00CC1748" w:rsidP="00647350">
      <w:pPr>
        <w:pStyle w:val="27"/>
        <w:shd w:val="clear" w:color="auto" w:fill="auto"/>
        <w:tabs>
          <w:tab w:val="left" w:pos="3350"/>
        </w:tabs>
        <w:spacing w:line="240" w:lineRule="auto"/>
        <w:ind w:left="587" w:firstLine="0"/>
        <w:jc w:val="left"/>
        <w:rPr>
          <w:b w:val="0"/>
          <w:sz w:val="24"/>
          <w:szCs w:val="24"/>
        </w:rPr>
      </w:pPr>
    </w:p>
    <w:p w:rsidR="00616F9B" w:rsidRPr="00843CE3" w:rsidRDefault="00616F9B" w:rsidP="00647350">
      <w:pPr>
        <w:pStyle w:val="21"/>
        <w:spacing w:after="0" w:line="240" w:lineRule="auto"/>
        <w:ind w:left="0"/>
        <w:jc w:val="center"/>
        <w:rPr>
          <w:b/>
          <w:sz w:val="24"/>
          <w:szCs w:val="24"/>
          <w:lang w:eastAsia="ko-KR"/>
        </w:rPr>
      </w:pPr>
      <w:r w:rsidRPr="00843CE3">
        <w:rPr>
          <w:b/>
          <w:sz w:val="24"/>
          <w:szCs w:val="24"/>
          <w:lang w:val="kk-KZ"/>
        </w:rPr>
        <w:t>Практическое  занятие 10</w:t>
      </w:r>
    </w:p>
    <w:p w:rsidR="00CC1748" w:rsidRPr="00843CE3" w:rsidRDefault="00CC1748" w:rsidP="00647350">
      <w:pPr>
        <w:pStyle w:val="21"/>
        <w:spacing w:after="0" w:line="240" w:lineRule="auto"/>
        <w:ind w:left="0"/>
        <w:rPr>
          <w:b/>
          <w:sz w:val="24"/>
          <w:szCs w:val="24"/>
        </w:rPr>
      </w:pPr>
      <w:r w:rsidRPr="00843CE3">
        <w:rPr>
          <w:b/>
          <w:sz w:val="24"/>
          <w:szCs w:val="24"/>
          <w:lang w:eastAsia="ko-KR"/>
        </w:rPr>
        <w:t xml:space="preserve">Тема </w:t>
      </w:r>
      <w:r w:rsidR="00616F9B" w:rsidRPr="00843CE3">
        <w:rPr>
          <w:b/>
          <w:sz w:val="24"/>
          <w:szCs w:val="24"/>
          <w:lang w:eastAsia="ko-KR"/>
        </w:rPr>
        <w:t xml:space="preserve">10 </w:t>
      </w:r>
      <w:r w:rsidR="000425AD" w:rsidRPr="00843CE3">
        <w:rPr>
          <w:b/>
          <w:sz w:val="24"/>
          <w:szCs w:val="24"/>
        </w:rPr>
        <w:t>Международные финансовые институты</w:t>
      </w:r>
    </w:p>
    <w:p w:rsidR="000425AD" w:rsidRPr="00843CE3" w:rsidRDefault="000425AD" w:rsidP="007B451C">
      <w:pPr>
        <w:pStyle w:val="21"/>
        <w:numPr>
          <w:ilvl w:val="0"/>
          <w:numId w:val="10"/>
        </w:numPr>
        <w:spacing w:after="0" w:line="240" w:lineRule="auto"/>
        <w:rPr>
          <w:sz w:val="24"/>
          <w:szCs w:val="24"/>
          <w:lang w:eastAsia="ko-KR"/>
        </w:rPr>
      </w:pPr>
      <w:r w:rsidRPr="00843CE3">
        <w:rPr>
          <w:sz w:val="24"/>
          <w:szCs w:val="24"/>
        </w:rPr>
        <w:t>Основные участники международного рынка капитала - международные финансовые институты.</w:t>
      </w:r>
    </w:p>
    <w:p w:rsidR="00843CE3" w:rsidRPr="00843CE3" w:rsidRDefault="00843CE3" w:rsidP="007B451C">
      <w:pPr>
        <w:numPr>
          <w:ilvl w:val="0"/>
          <w:numId w:val="10"/>
        </w:numPr>
        <w:jc w:val="both"/>
        <w:rPr>
          <w:sz w:val="24"/>
          <w:szCs w:val="24"/>
        </w:rPr>
      </w:pPr>
      <w:r w:rsidRPr="00843CE3">
        <w:rPr>
          <w:sz w:val="24"/>
          <w:szCs w:val="24"/>
        </w:rPr>
        <w:t>И</w:t>
      </w:r>
      <w:r>
        <w:rPr>
          <w:sz w:val="24"/>
          <w:szCs w:val="24"/>
        </w:rPr>
        <w:t>зучить и</w:t>
      </w:r>
      <w:r w:rsidRPr="00843CE3">
        <w:rPr>
          <w:sz w:val="24"/>
          <w:szCs w:val="24"/>
        </w:rPr>
        <w:t>сторические аспекты формирования современной структуры мирового финансового рынка.</w:t>
      </w:r>
    </w:p>
    <w:p w:rsidR="00843CE3" w:rsidRPr="00843CE3" w:rsidRDefault="00843CE3" w:rsidP="007B451C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эссе «</w:t>
      </w:r>
      <w:r w:rsidRPr="00843CE3">
        <w:rPr>
          <w:sz w:val="24"/>
          <w:szCs w:val="24"/>
        </w:rPr>
        <w:t>Мировые финансово-кредитные институты</w:t>
      </w:r>
      <w:r>
        <w:rPr>
          <w:sz w:val="24"/>
          <w:szCs w:val="24"/>
        </w:rPr>
        <w:t>»</w:t>
      </w:r>
      <w:r w:rsidRPr="00843CE3">
        <w:rPr>
          <w:sz w:val="24"/>
          <w:szCs w:val="24"/>
        </w:rPr>
        <w:t>.</w:t>
      </w:r>
    </w:p>
    <w:p w:rsidR="00843CE3" w:rsidRPr="00843CE3" w:rsidRDefault="00843CE3" w:rsidP="007B451C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Изучить т</w:t>
      </w:r>
      <w:r w:rsidRPr="00843CE3">
        <w:rPr>
          <w:sz w:val="24"/>
          <w:szCs w:val="24"/>
        </w:rPr>
        <w:t>ранснациональные корпорации и банки.</w:t>
      </w:r>
    </w:p>
    <w:p w:rsidR="00CC1748" w:rsidRPr="00647350" w:rsidRDefault="00CC1748" w:rsidP="00CC1748">
      <w:pPr>
        <w:rPr>
          <w:bCs/>
          <w:spacing w:val="-2"/>
          <w:sz w:val="24"/>
          <w:szCs w:val="24"/>
        </w:rPr>
      </w:pPr>
      <w:r w:rsidRPr="00647350">
        <w:rPr>
          <w:sz w:val="24"/>
          <w:szCs w:val="24"/>
        </w:rPr>
        <w:br w:type="page"/>
      </w:r>
    </w:p>
    <w:p w:rsidR="007B451C" w:rsidRPr="007B451C" w:rsidRDefault="007B451C" w:rsidP="007B451C">
      <w:pPr>
        <w:jc w:val="center"/>
        <w:rPr>
          <w:b/>
          <w:sz w:val="24"/>
          <w:szCs w:val="24"/>
        </w:rPr>
      </w:pPr>
      <w:r w:rsidRPr="007B451C">
        <w:rPr>
          <w:b/>
          <w:sz w:val="24"/>
          <w:szCs w:val="24"/>
        </w:rPr>
        <w:lastRenderedPageBreak/>
        <w:t>Учебная литература:</w:t>
      </w:r>
    </w:p>
    <w:p w:rsidR="007B451C" w:rsidRPr="007B451C" w:rsidRDefault="007B451C" w:rsidP="007B451C">
      <w:pPr>
        <w:numPr>
          <w:ilvl w:val="0"/>
          <w:numId w:val="11"/>
        </w:numPr>
        <w:tabs>
          <w:tab w:val="clear" w:pos="360"/>
          <w:tab w:val="num" w:pos="34"/>
          <w:tab w:val="left" w:pos="318"/>
        </w:tabs>
        <w:ind w:left="34" w:hanging="34"/>
        <w:jc w:val="both"/>
        <w:rPr>
          <w:sz w:val="24"/>
          <w:szCs w:val="24"/>
        </w:rPr>
      </w:pPr>
      <w:r w:rsidRPr="007B451C">
        <w:rPr>
          <w:sz w:val="24"/>
          <w:szCs w:val="24"/>
        </w:rPr>
        <w:t xml:space="preserve">Закон «О Национальном Банке Республики Казахстан» от 30 марта 1995 года №2155(с </w:t>
      </w:r>
      <w:proofErr w:type="spellStart"/>
      <w:proofErr w:type="gramStart"/>
      <w:r w:rsidRPr="007B451C">
        <w:rPr>
          <w:sz w:val="24"/>
          <w:szCs w:val="24"/>
        </w:rPr>
        <w:t>изм.и</w:t>
      </w:r>
      <w:proofErr w:type="spellEnd"/>
      <w:proofErr w:type="gramEnd"/>
      <w:r w:rsidRPr="007B451C">
        <w:rPr>
          <w:sz w:val="24"/>
          <w:szCs w:val="24"/>
        </w:rPr>
        <w:t xml:space="preserve"> </w:t>
      </w:r>
      <w:proofErr w:type="spellStart"/>
      <w:r w:rsidRPr="007B451C">
        <w:rPr>
          <w:sz w:val="24"/>
          <w:szCs w:val="24"/>
        </w:rPr>
        <w:t>доп.на</w:t>
      </w:r>
      <w:proofErr w:type="spellEnd"/>
      <w:r w:rsidRPr="007B451C">
        <w:rPr>
          <w:sz w:val="24"/>
          <w:szCs w:val="24"/>
        </w:rPr>
        <w:t xml:space="preserve"> 04.07.2018г.)</w:t>
      </w:r>
    </w:p>
    <w:p w:rsidR="007B451C" w:rsidRPr="007B451C" w:rsidRDefault="00CE2010" w:rsidP="007B451C">
      <w:pPr>
        <w:numPr>
          <w:ilvl w:val="0"/>
          <w:numId w:val="11"/>
        </w:numPr>
        <w:tabs>
          <w:tab w:val="clear" w:pos="360"/>
          <w:tab w:val="left" w:pos="0"/>
          <w:tab w:val="left" w:pos="366"/>
        </w:tabs>
        <w:autoSpaceDE w:val="0"/>
        <w:autoSpaceDN w:val="0"/>
        <w:adjustRightInd w:val="0"/>
        <w:ind w:left="82" w:hanging="82"/>
        <w:rPr>
          <w:rFonts w:eastAsia="TimesNewRomanPSMT"/>
          <w:sz w:val="24"/>
          <w:szCs w:val="24"/>
        </w:rPr>
      </w:pPr>
      <w:hyperlink r:id="rId5" w:tgtFrame="_blank" w:history="1">
        <w:r w:rsidR="007B451C" w:rsidRPr="007B451C">
          <w:rPr>
            <w:sz w:val="24"/>
            <w:szCs w:val="24"/>
          </w:rPr>
          <w:t xml:space="preserve">Закон «О банках и банковской деятельности в РК» </w:t>
        </w:r>
      </w:hyperlink>
      <w:r w:rsidR="007B451C" w:rsidRPr="007B451C">
        <w:rPr>
          <w:sz w:val="24"/>
          <w:szCs w:val="24"/>
        </w:rPr>
        <w:t xml:space="preserve"> от 31 августа 1995 года № 2444 (с </w:t>
      </w:r>
      <w:proofErr w:type="spellStart"/>
      <w:r w:rsidR="007B451C" w:rsidRPr="007B451C">
        <w:rPr>
          <w:sz w:val="24"/>
          <w:szCs w:val="24"/>
        </w:rPr>
        <w:t>изм.и</w:t>
      </w:r>
      <w:proofErr w:type="spellEnd"/>
      <w:r w:rsidR="007B451C" w:rsidRPr="007B451C">
        <w:rPr>
          <w:sz w:val="24"/>
          <w:szCs w:val="24"/>
        </w:rPr>
        <w:t xml:space="preserve"> </w:t>
      </w:r>
      <w:proofErr w:type="spellStart"/>
      <w:r w:rsidR="007B451C" w:rsidRPr="007B451C">
        <w:rPr>
          <w:sz w:val="24"/>
          <w:szCs w:val="24"/>
        </w:rPr>
        <w:t>доп.на</w:t>
      </w:r>
      <w:proofErr w:type="spellEnd"/>
      <w:r w:rsidR="007B451C" w:rsidRPr="007B451C">
        <w:rPr>
          <w:sz w:val="24"/>
          <w:szCs w:val="24"/>
        </w:rPr>
        <w:t xml:space="preserve"> 04.07.2018г.)</w:t>
      </w:r>
    </w:p>
    <w:p w:rsidR="007B451C" w:rsidRPr="007B451C" w:rsidRDefault="007B451C" w:rsidP="007B451C">
      <w:pPr>
        <w:numPr>
          <w:ilvl w:val="0"/>
          <w:numId w:val="11"/>
        </w:numPr>
        <w:tabs>
          <w:tab w:val="clear" w:pos="360"/>
          <w:tab w:val="left" w:pos="0"/>
          <w:tab w:val="left" w:pos="366"/>
        </w:tabs>
        <w:autoSpaceDE w:val="0"/>
        <w:autoSpaceDN w:val="0"/>
        <w:adjustRightInd w:val="0"/>
        <w:ind w:left="82" w:hanging="82"/>
        <w:rPr>
          <w:rFonts w:eastAsia="TimesNewRomanPSMT"/>
          <w:sz w:val="24"/>
          <w:szCs w:val="24"/>
        </w:rPr>
      </w:pPr>
      <w:r w:rsidRPr="007B451C">
        <w:rPr>
          <w:sz w:val="24"/>
          <w:szCs w:val="24"/>
        </w:rPr>
        <w:t xml:space="preserve">Финансовые рынки и финансово-кредитные </w:t>
      </w:r>
      <w:proofErr w:type="gramStart"/>
      <w:r w:rsidRPr="007B451C">
        <w:rPr>
          <w:sz w:val="24"/>
          <w:szCs w:val="24"/>
        </w:rPr>
        <w:t>институты :</w:t>
      </w:r>
      <w:proofErr w:type="gramEnd"/>
      <w:r w:rsidRPr="007B451C">
        <w:rPr>
          <w:sz w:val="24"/>
          <w:szCs w:val="24"/>
        </w:rPr>
        <w:t xml:space="preserve"> [учеб. пособие] / О. А. </w:t>
      </w:r>
      <w:proofErr w:type="spellStart"/>
      <w:r w:rsidRPr="007B451C">
        <w:rPr>
          <w:sz w:val="24"/>
          <w:szCs w:val="24"/>
        </w:rPr>
        <w:t>Школик</w:t>
      </w:r>
      <w:proofErr w:type="spellEnd"/>
      <w:r w:rsidRPr="007B451C">
        <w:rPr>
          <w:sz w:val="24"/>
          <w:szCs w:val="24"/>
        </w:rPr>
        <w:t xml:space="preserve"> ; Изд</w:t>
      </w:r>
      <w:r w:rsidRPr="007B451C">
        <w:rPr>
          <w:sz w:val="24"/>
          <w:szCs w:val="24"/>
        </w:rPr>
        <w:noBreakHyphen/>
        <w:t>во Урал. ун-та, 2014. — 288 с</w:t>
      </w:r>
    </w:p>
    <w:p w:rsidR="007B451C" w:rsidRPr="007B451C" w:rsidRDefault="007B451C" w:rsidP="007B451C">
      <w:pPr>
        <w:numPr>
          <w:ilvl w:val="0"/>
          <w:numId w:val="11"/>
        </w:numPr>
        <w:tabs>
          <w:tab w:val="clear" w:pos="360"/>
          <w:tab w:val="left" w:pos="0"/>
          <w:tab w:val="left" w:pos="366"/>
        </w:tabs>
        <w:autoSpaceDE w:val="0"/>
        <w:autoSpaceDN w:val="0"/>
        <w:adjustRightInd w:val="0"/>
        <w:ind w:left="82" w:hanging="82"/>
        <w:rPr>
          <w:rFonts w:eastAsia="TimesNewRomanPSMT"/>
          <w:sz w:val="24"/>
          <w:szCs w:val="24"/>
        </w:rPr>
      </w:pPr>
      <w:r w:rsidRPr="007B451C">
        <w:rPr>
          <w:sz w:val="24"/>
          <w:szCs w:val="24"/>
        </w:rPr>
        <w:t xml:space="preserve">Евлахова Ю.С. Теория и методология регулирования финансового рынка: монография.  – </w:t>
      </w:r>
      <w:proofErr w:type="spellStart"/>
      <w:proofErr w:type="gramStart"/>
      <w:r w:rsidRPr="007B451C">
        <w:rPr>
          <w:sz w:val="24"/>
          <w:szCs w:val="24"/>
        </w:rPr>
        <w:t>Рост.гос.экон</w:t>
      </w:r>
      <w:proofErr w:type="gramEnd"/>
      <w:r w:rsidRPr="007B451C">
        <w:rPr>
          <w:sz w:val="24"/>
          <w:szCs w:val="24"/>
        </w:rPr>
        <w:t>.ун-тет</w:t>
      </w:r>
      <w:proofErr w:type="spellEnd"/>
      <w:r w:rsidRPr="007B451C">
        <w:rPr>
          <w:sz w:val="24"/>
          <w:szCs w:val="24"/>
        </w:rPr>
        <w:t xml:space="preserve"> (РИНХ), 2013г. </w:t>
      </w:r>
    </w:p>
    <w:p w:rsidR="007B451C" w:rsidRPr="007B451C" w:rsidRDefault="007B451C" w:rsidP="007B451C">
      <w:pPr>
        <w:numPr>
          <w:ilvl w:val="0"/>
          <w:numId w:val="11"/>
        </w:numPr>
        <w:tabs>
          <w:tab w:val="clear" w:pos="360"/>
          <w:tab w:val="left" w:pos="0"/>
          <w:tab w:val="left" w:pos="366"/>
        </w:tabs>
        <w:autoSpaceDE w:val="0"/>
        <w:autoSpaceDN w:val="0"/>
        <w:adjustRightInd w:val="0"/>
        <w:ind w:left="82" w:hanging="82"/>
        <w:rPr>
          <w:rFonts w:eastAsia="TimesNewRomanPSMT"/>
          <w:sz w:val="24"/>
          <w:szCs w:val="24"/>
        </w:rPr>
      </w:pPr>
      <w:r w:rsidRPr="007B451C">
        <w:rPr>
          <w:bCs/>
          <w:sz w:val="24"/>
          <w:szCs w:val="24"/>
        </w:rPr>
        <w:t>Кравцова Г.И., Румянцева О.И., Тарасов В.И.</w:t>
      </w:r>
      <w:r w:rsidRPr="007B451C">
        <w:rPr>
          <w:sz w:val="24"/>
          <w:szCs w:val="24"/>
        </w:rPr>
        <w:t>Денежно-кредитное регулирование. Учебное пособие. Белорусский государственный экономический университет, 2013, - 364 с.</w:t>
      </w:r>
    </w:p>
    <w:p w:rsidR="007B451C" w:rsidRPr="007B451C" w:rsidRDefault="007B451C" w:rsidP="007B451C">
      <w:pPr>
        <w:numPr>
          <w:ilvl w:val="0"/>
          <w:numId w:val="11"/>
        </w:numPr>
        <w:tabs>
          <w:tab w:val="clear" w:pos="360"/>
          <w:tab w:val="left" w:pos="0"/>
          <w:tab w:val="num" w:pos="34"/>
          <w:tab w:val="left" w:pos="318"/>
          <w:tab w:val="left" w:pos="366"/>
        </w:tabs>
        <w:ind w:left="82" w:hanging="82"/>
        <w:jc w:val="both"/>
        <w:rPr>
          <w:sz w:val="24"/>
          <w:szCs w:val="24"/>
        </w:rPr>
      </w:pPr>
      <w:proofErr w:type="spellStart"/>
      <w:r w:rsidRPr="007B451C">
        <w:rPr>
          <w:sz w:val="24"/>
          <w:szCs w:val="24"/>
        </w:rPr>
        <w:t>Касенова</w:t>
      </w:r>
      <w:proofErr w:type="spellEnd"/>
      <w:r w:rsidRPr="007B451C">
        <w:rPr>
          <w:sz w:val="24"/>
          <w:szCs w:val="24"/>
        </w:rPr>
        <w:t xml:space="preserve"> Г.Е Банковское дело: учебное пособие.- Алматы, 2012г.- 401с.</w:t>
      </w:r>
    </w:p>
    <w:p w:rsidR="007B451C" w:rsidRPr="007B451C" w:rsidRDefault="007B451C" w:rsidP="007B451C">
      <w:pPr>
        <w:jc w:val="center"/>
        <w:rPr>
          <w:rStyle w:val="shorttext"/>
          <w:b/>
          <w:sz w:val="24"/>
          <w:szCs w:val="24"/>
        </w:rPr>
      </w:pPr>
      <w:r w:rsidRPr="007B451C">
        <w:rPr>
          <w:rStyle w:val="shorttext"/>
          <w:b/>
          <w:sz w:val="24"/>
          <w:szCs w:val="24"/>
        </w:rPr>
        <w:t>Интернет-ресурсы:</w:t>
      </w:r>
    </w:p>
    <w:p w:rsidR="007B451C" w:rsidRPr="007B451C" w:rsidRDefault="007B451C" w:rsidP="007B451C">
      <w:pPr>
        <w:pStyle w:val="a5"/>
        <w:numPr>
          <w:ilvl w:val="0"/>
          <w:numId w:val="12"/>
        </w:numPr>
        <w:tabs>
          <w:tab w:val="left" w:pos="224"/>
        </w:tabs>
        <w:spacing w:after="0" w:afterAutospacing="0"/>
        <w:ind w:left="714" w:hanging="35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B451C">
        <w:rPr>
          <w:rFonts w:ascii="Times New Roman" w:hAnsi="Times New Roman" w:cs="Times New Roman"/>
          <w:sz w:val="24"/>
          <w:szCs w:val="24"/>
          <w:shd w:val="clear" w:color="auto" w:fill="FFFFFF"/>
        </w:rPr>
        <w:t>www.aup.ru › Библиотека › Книги</w:t>
      </w:r>
    </w:p>
    <w:p w:rsidR="007B451C" w:rsidRPr="007B451C" w:rsidRDefault="00CE2010" w:rsidP="007B451C">
      <w:pPr>
        <w:pStyle w:val="a5"/>
        <w:numPr>
          <w:ilvl w:val="0"/>
          <w:numId w:val="12"/>
        </w:numPr>
        <w:tabs>
          <w:tab w:val="left" w:pos="224"/>
        </w:tabs>
        <w:spacing w:after="0" w:afterAutospacing="0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B451C" w:rsidRPr="007B451C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www.knigafund.ru</w:t>
        </w:r>
      </w:hyperlink>
    </w:p>
    <w:p w:rsidR="007B451C" w:rsidRDefault="00CE2010" w:rsidP="007B451C">
      <w:pPr>
        <w:pStyle w:val="a5"/>
        <w:numPr>
          <w:ilvl w:val="0"/>
          <w:numId w:val="12"/>
        </w:numPr>
        <w:spacing w:after="0" w:afterAutospacing="0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B451C" w:rsidRPr="007B451C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http://nationalbank.kz</w:t>
        </w:r>
      </w:hyperlink>
    </w:p>
    <w:p w:rsidR="00D748D8" w:rsidRPr="007B451C" w:rsidRDefault="007B451C" w:rsidP="007B451C">
      <w:pPr>
        <w:pStyle w:val="a5"/>
        <w:numPr>
          <w:ilvl w:val="0"/>
          <w:numId w:val="12"/>
        </w:numPr>
        <w:spacing w:after="0" w:afterAutospacing="0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 w:rsidRPr="007B451C">
        <w:rPr>
          <w:rFonts w:ascii="Times New Roman" w:hAnsi="Times New Roman" w:cs="Times New Roman"/>
          <w:sz w:val="24"/>
          <w:szCs w:val="24"/>
        </w:rPr>
        <w:t xml:space="preserve"> https://kase. </w:t>
      </w:r>
      <w:proofErr w:type="spellStart"/>
      <w:r w:rsidRPr="007B451C">
        <w:rPr>
          <w:rFonts w:ascii="Times New Roman" w:hAnsi="Times New Roman" w:cs="Times New Roman"/>
          <w:sz w:val="24"/>
          <w:szCs w:val="24"/>
        </w:rPr>
        <w:t>kz</w:t>
      </w:r>
      <w:proofErr w:type="spellEnd"/>
    </w:p>
    <w:sectPr w:rsidR="00D748D8" w:rsidRPr="007B451C" w:rsidSect="00765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09C"/>
    <w:multiLevelType w:val="hybridMultilevel"/>
    <w:tmpl w:val="5B4AB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2CF"/>
    <w:multiLevelType w:val="hybridMultilevel"/>
    <w:tmpl w:val="F216D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A37"/>
    <w:multiLevelType w:val="singleLevel"/>
    <w:tmpl w:val="F620BE70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</w:abstractNum>
  <w:abstractNum w:abstractNumId="3" w15:restartNumberingAfterBreak="0">
    <w:nsid w:val="254D3C27"/>
    <w:multiLevelType w:val="hybridMultilevel"/>
    <w:tmpl w:val="4CEA00F6"/>
    <w:lvl w:ilvl="0" w:tplc="D63670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7B91BA1"/>
    <w:multiLevelType w:val="hybridMultilevel"/>
    <w:tmpl w:val="68BA31AA"/>
    <w:lvl w:ilvl="0" w:tplc="3A8446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F403B6"/>
    <w:multiLevelType w:val="hybridMultilevel"/>
    <w:tmpl w:val="2752B97C"/>
    <w:lvl w:ilvl="0" w:tplc="3A84464C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0DA63D9"/>
    <w:multiLevelType w:val="hybridMultilevel"/>
    <w:tmpl w:val="7ECA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4982"/>
    <w:multiLevelType w:val="hybridMultilevel"/>
    <w:tmpl w:val="6A18BA8A"/>
    <w:lvl w:ilvl="0" w:tplc="3A8446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0BB6"/>
    <w:multiLevelType w:val="hybridMultilevel"/>
    <w:tmpl w:val="0D0E434C"/>
    <w:lvl w:ilvl="0" w:tplc="3A8446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1627"/>
    <w:multiLevelType w:val="hybridMultilevel"/>
    <w:tmpl w:val="2E70C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A21AA"/>
    <w:multiLevelType w:val="hybridMultilevel"/>
    <w:tmpl w:val="15A23E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3D003A"/>
    <w:multiLevelType w:val="hybridMultilevel"/>
    <w:tmpl w:val="C7B4FE6E"/>
    <w:lvl w:ilvl="0" w:tplc="3A8446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46853"/>
    <w:multiLevelType w:val="hybridMultilevel"/>
    <w:tmpl w:val="03BC9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1"/>
  </w:num>
  <w:num w:numId="5">
    <w:abstractNumId w:val="5"/>
  </w:num>
  <w:num w:numId="6">
    <w:abstractNumId w:val="8"/>
  </w:num>
  <w:num w:numId="7">
    <w:abstractNumId w:val="12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 w:numId="12">
    <w:abstractNumId w:val="9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F2D"/>
    <w:rsid w:val="000425AD"/>
    <w:rsid w:val="00045D95"/>
    <w:rsid w:val="000A4158"/>
    <w:rsid w:val="000A7229"/>
    <w:rsid w:val="001C4909"/>
    <w:rsid w:val="002C1E07"/>
    <w:rsid w:val="00337F24"/>
    <w:rsid w:val="00365F7B"/>
    <w:rsid w:val="003865FB"/>
    <w:rsid w:val="003B6C48"/>
    <w:rsid w:val="003D5E53"/>
    <w:rsid w:val="00426C66"/>
    <w:rsid w:val="00481FFC"/>
    <w:rsid w:val="00497CB3"/>
    <w:rsid w:val="00525B85"/>
    <w:rsid w:val="00616F9B"/>
    <w:rsid w:val="00647350"/>
    <w:rsid w:val="006501B3"/>
    <w:rsid w:val="006B29D5"/>
    <w:rsid w:val="00717D24"/>
    <w:rsid w:val="007536C8"/>
    <w:rsid w:val="007B372D"/>
    <w:rsid w:val="007B451C"/>
    <w:rsid w:val="007C5990"/>
    <w:rsid w:val="00814C72"/>
    <w:rsid w:val="00843CE3"/>
    <w:rsid w:val="00862F2D"/>
    <w:rsid w:val="0086739E"/>
    <w:rsid w:val="00930067"/>
    <w:rsid w:val="00A522D5"/>
    <w:rsid w:val="00AA7EB0"/>
    <w:rsid w:val="00B07D47"/>
    <w:rsid w:val="00B20E3B"/>
    <w:rsid w:val="00BC2E63"/>
    <w:rsid w:val="00BD7B26"/>
    <w:rsid w:val="00BF47C9"/>
    <w:rsid w:val="00C016E7"/>
    <w:rsid w:val="00C274E0"/>
    <w:rsid w:val="00C951AA"/>
    <w:rsid w:val="00CC1748"/>
    <w:rsid w:val="00CE2010"/>
    <w:rsid w:val="00D128F4"/>
    <w:rsid w:val="00D42DBE"/>
    <w:rsid w:val="00D748D8"/>
    <w:rsid w:val="00DD1EFA"/>
    <w:rsid w:val="00EA203A"/>
    <w:rsid w:val="00EF6E23"/>
    <w:rsid w:val="00F442A4"/>
    <w:rsid w:val="00F76CA9"/>
    <w:rsid w:val="00FA770F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C575"/>
  <w15:docId w15:val="{10BDB079-D2C6-4C3B-BABA-ADFCC059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2D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14C72"/>
    <w:pPr>
      <w:spacing w:before="100" w:beforeAutospacing="1" w:after="100" w:afterAutospacing="1"/>
      <w:ind w:firstLine="709"/>
      <w:jc w:val="both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4C72"/>
    <w:pPr>
      <w:spacing w:before="100" w:beforeAutospacing="1" w:after="100" w:afterAutospacing="1"/>
      <w:ind w:firstLine="709"/>
      <w:jc w:val="both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C72"/>
    <w:rPr>
      <w:b/>
      <w:bCs/>
    </w:rPr>
  </w:style>
  <w:style w:type="character" w:styleId="a4">
    <w:name w:val="Emphasis"/>
    <w:basedOn w:val="a0"/>
    <w:uiPriority w:val="20"/>
    <w:qFormat/>
    <w:rsid w:val="00814C72"/>
    <w:rPr>
      <w:i/>
      <w:iCs/>
    </w:rPr>
  </w:style>
  <w:style w:type="paragraph" w:styleId="a5">
    <w:name w:val="List Paragraph"/>
    <w:basedOn w:val="a"/>
    <w:link w:val="a6"/>
    <w:uiPriority w:val="34"/>
    <w:qFormat/>
    <w:rsid w:val="00814C72"/>
    <w:pPr>
      <w:spacing w:after="100" w:afterAutospacing="1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 Indent"/>
    <w:basedOn w:val="a"/>
    <w:link w:val="a8"/>
    <w:rsid w:val="00862F2D"/>
    <w:pPr>
      <w:ind w:firstLine="720"/>
      <w:jc w:val="both"/>
    </w:pPr>
    <w:rPr>
      <w:b/>
      <w:sz w:val="28"/>
      <w:lang w:eastAsia="ko-KR"/>
    </w:rPr>
  </w:style>
  <w:style w:type="character" w:customStyle="1" w:styleId="a8">
    <w:name w:val="Основной текст с отступом Знак"/>
    <w:basedOn w:val="a0"/>
    <w:link w:val="a7"/>
    <w:rsid w:val="00862F2D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a6">
    <w:name w:val="Абзац списка Знак"/>
    <w:basedOn w:val="a0"/>
    <w:link w:val="a5"/>
    <w:uiPriority w:val="34"/>
    <w:rsid w:val="001C4909"/>
  </w:style>
  <w:style w:type="paragraph" w:customStyle="1" w:styleId="Default">
    <w:name w:val="Default"/>
    <w:rsid w:val="00D748D8"/>
    <w:pPr>
      <w:autoSpaceDE w:val="0"/>
      <w:autoSpaceDN w:val="0"/>
      <w:adjustRightInd w:val="0"/>
      <w:spacing w:after="0" w:after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D748D8"/>
    <w:rPr>
      <w:color w:val="0000FF" w:themeColor="hyperlink"/>
      <w:u w:val="single"/>
    </w:rPr>
  </w:style>
  <w:style w:type="character" w:customStyle="1" w:styleId="s3">
    <w:name w:val="s3"/>
    <w:basedOn w:val="a0"/>
    <w:rsid w:val="00D748D8"/>
    <w:rPr>
      <w:rFonts w:ascii="Times New Roman" w:hAnsi="Times New Roman" w:cs="Times New Roman" w:hint="default"/>
      <w:i/>
      <w:iCs/>
      <w:color w:val="FF0000"/>
    </w:rPr>
  </w:style>
  <w:style w:type="character" w:customStyle="1" w:styleId="s1">
    <w:name w:val="s1"/>
    <w:basedOn w:val="a0"/>
    <w:rsid w:val="00D748D8"/>
    <w:rPr>
      <w:rFonts w:ascii="Times New Roman" w:hAnsi="Times New Roman" w:cs="Times New Roman" w:hint="default"/>
      <w:b/>
      <w:bCs/>
      <w:color w:val="000000"/>
    </w:rPr>
  </w:style>
  <w:style w:type="paragraph" w:styleId="21">
    <w:name w:val="Body Text Indent 2"/>
    <w:basedOn w:val="a"/>
    <w:link w:val="22"/>
    <w:uiPriority w:val="99"/>
    <w:unhideWhenUsed/>
    <w:rsid w:val="00EA20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A2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A20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A2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A203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A2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CC1748"/>
    <w:pPr>
      <w:jc w:val="center"/>
    </w:pPr>
    <w:rPr>
      <w:rFonts w:ascii="Bookman Old Style" w:hAnsi="Bookman Old Style"/>
      <w:b/>
      <w:sz w:val="36"/>
    </w:rPr>
  </w:style>
  <w:style w:type="character" w:customStyle="1" w:styleId="ad">
    <w:name w:val="Заголовок Знак"/>
    <w:basedOn w:val="a0"/>
    <w:link w:val="ac"/>
    <w:rsid w:val="00CC1748"/>
    <w:rPr>
      <w:rFonts w:ascii="Bookman Old Style" w:eastAsia="Times New Roman" w:hAnsi="Bookman Old Style" w:cs="Times New Roman"/>
      <w:b/>
      <w:sz w:val="36"/>
      <w:szCs w:val="20"/>
      <w:lang w:eastAsia="ru-RU"/>
    </w:rPr>
  </w:style>
  <w:style w:type="character" w:customStyle="1" w:styleId="11">
    <w:name w:val="Заголовок №1_"/>
    <w:basedOn w:val="a0"/>
    <w:link w:val="12"/>
    <w:rsid w:val="00CC1748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ae">
    <w:name w:val="Основной текст_"/>
    <w:basedOn w:val="a0"/>
    <w:link w:val="25"/>
    <w:rsid w:val="00CC1748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e"/>
    <w:rsid w:val="00CC1748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6">
    <w:name w:val="Основной текст (2)_"/>
    <w:basedOn w:val="a0"/>
    <w:link w:val="27"/>
    <w:rsid w:val="00CC1748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C1748"/>
    <w:rPr>
      <w:rFonts w:ascii="Times New Roman" w:eastAsia="Times New Roman" w:hAnsi="Times New Roman" w:cs="Times New Roman"/>
      <w:i/>
      <w:iCs/>
      <w:spacing w:val="-4"/>
      <w:sz w:val="26"/>
      <w:szCs w:val="26"/>
      <w:shd w:val="clear" w:color="auto" w:fill="FFFFFF"/>
    </w:rPr>
  </w:style>
  <w:style w:type="character" w:customStyle="1" w:styleId="0pt0">
    <w:name w:val="Основной текст + Курсив;Интервал 0 pt"/>
    <w:basedOn w:val="ae"/>
    <w:rsid w:val="00CC1748"/>
    <w:rPr>
      <w:rFonts w:ascii="Times New Roman" w:eastAsia="Times New Roman" w:hAnsi="Times New Roman" w:cs="Times New Roman"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0pt">
    <w:name w:val="Основной текст (2) + Не полужирный;Интервал 0 pt"/>
    <w:basedOn w:val="26"/>
    <w:rsid w:val="00CC1748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CC1748"/>
    <w:pPr>
      <w:widowControl w:val="0"/>
      <w:shd w:val="clear" w:color="auto" w:fill="FFFFFF"/>
      <w:spacing w:after="300" w:line="0" w:lineRule="atLeast"/>
      <w:ind w:hanging="2560"/>
      <w:jc w:val="center"/>
      <w:outlineLvl w:val="0"/>
    </w:pPr>
    <w:rPr>
      <w:b/>
      <w:bCs/>
      <w:spacing w:val="-2"/>
      <w:sz w:val="26"/>
      <w:szCs w:val="26"/>
      <w:lang w:eastAsia="en-US"/>
    </w:rPr>
  </w:style>
  <w:style w:type="paragraph" w:customStyle="1" w:styleId="25">
    <w:name w:val="Основной текст2"/>
    <w:basedOn w:val="a"/>
    <w:link w:val="ae"/>
    <w:rsid w:val="00CC1748"/>
    <w:pPr>
      <w:widowControl w:val="0"/>
      <w:shd w:val="clear" w:color="auto" w:fill="FFFFFF"/>
      <w:spacing w:before="300" w:line="317" w:lineRule="exact"/>
      <w:ind w:hanging="500"/>
      <w:jc w:val="both"/>
    </w:pPr>
    <w:rPr>
      <w:spacing w:val="-3"/>
      <w:sz w:val="26"/>
      <w:szCs w:val="26"/>
      <w:lang w:eastAsia="en-US"/>
    </w:rPr>
  </w:style>
  <w:style w:type="paragraph" w:customStyle="1" w:styleId="27">
    <w:name w:val="Основной текст (2)"/>
    <w:basedOn w:val="a"/>
    <w:link w:val="26"/>
    <w:rsid w:val="00CC1748"/>
    <w:pPr>
      <w:widowControl w:val="0"/>
      <w:shd w:val="clear" w:color="auto" w:fill="FFFFFF"/>
      <w:spacing w:line="322" w:lineRule="exact"/>
      <w:ind w:hanging="500"/>
      <w:jc w:val="both"/>
    </w:pPr>
    <w:rPr>
      <w:b/>
      <w:bCs/>
      <w:spacing w:val="-2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CC1748"/>
    <w:pPr>
      <w:widowControl w:val="0"/>
      <w:shd w:val="clear" w:color="auto" w:fill="FFFFFF"/>
      <w:spacing w:line="317" w:lineRule="exact"/>
      <w:ind w:hanging="460"/>
    </w:pPr>
    <w:rPr>
      <w:i/>
      <w:iCs/>
      <w:spacing w:val="-4"/>
      <w:sz w:val="26"/>
      <w:szCs w:val="26"/>
      <w:lang w:eastAsia="en-US"/>
    </w:rPr>
  </w:style>
  <w:style w:type="character" w:customStyle="1" w:styleId="s0">
    <w:name w:val="s0"/>
    <w:rsid w:val="00CC174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horttext">
    <w:name w:val="short_text"/>
    <w:rsid w:val="007B45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afund.ru/tags/263" TargetMode="External"/><Relationship Id="rId5" Type="http://schemas.openxmlformats.org/officeDocument/2006/relationships/hyperlink" Target="http://www.base.spinform.ru/show_doc.fwx?regnom=13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777777</cp:lastModifiedBy>
  <cp:revision>34</cp:revision>
  <cp:lastPrinted>2018-09-21T11:05:00Z</cp:lastPrinted>
  <dcterms:created xsi:type="dcterms:W3CDTF">2018-09-18T13:43:00Z</dcterms:created>
  <dcterms:modified xsi:type="dcterms:W3CDTF">2025-08-26T14:49:00Z</dcterms:modified>
</cp:coreProperties>
</file>